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67" w:rsidRPr="00D70767" w:rsidRDefault="00D707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767">
        <w:rPr>
          <w:rFonts w:ascii="Times New Roman" w:hAnsi="Times New Roman" w:cs="Times New Roman"/>
          <w:b/>
          <w:bCs/>
          <w:sz w:val="28"/>
          <w:szCs w:val="28"/>
        </w:rPr>
        <w:t>Isus daje priliku za novi početak</w:t>
      </w:r>
    </w:p>
    <w:p w:rsidR="009C3AA7" w:rsidRDefault="009C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Riješite križaljku.</w:t>
      </w:r>
    </w:p>
    <w:p w:rsidR="009C3AA7" w:rsidRDefault="009C3AA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F7BC9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https://learningapps.org/watch?v=p9j5n81q320</w:t>
        </w:r>
      </w:hyperlink>
    </w:p>
    <w:p w:rsidR="00CF5C13" w:rsidRDefault="009C3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Pismoznanci i farizeji dovode ženu grješnicu pred Isusa. Žele iskušati Isusa i vidjeti što će učiniti.</w:t>
      </w:r>
    </w:p>
    <w:p w:rsidR="00CF5C13" w:rsidRPr="00067297" w:rsidRDefault="00CF5C13">
      <w:pPr>
        <w:rPr>
          <w:rFonts w:ascii="Times New Roman" w:hAnsi="Times New Roman" w:cs="Times New Roman"/>
          <w:sz w:val="28"/>
          <w:szCs w:val="28"/>
        </w:rPr>
      </w:pPr>
      <w:r w:rsidRPr="00067297">
        <w:rPr>
          <w:rFonts w:ascii="Times New Roman" w:hAnsi="Times New Roman" w:cs="Times New Roman"/>
          <w:sz w:val="28"/>
          <w:szCs w:val="28"/>
        </w:rPr>
        <w:t xml:space="preserve">Vidjeli smo u prošlom zadatku da </w:t>
      </w:r>
      <w:r w:rsidR="009C3AA7">
        <w:rPr>
          <w:rFonts w:ascii="Times New Roman" w:hAnsi="Times New Roman" w:cs="Times New Roman"/>
          <w:sz w:val="28"/>
          <w:szCs w:val="28"/>
        </w:rPr>
        <w:t xml:space="preserve">je </w:t>
      </w:r>
      <w:r w:rsidRPr="00067297">
        <w:rPr>
          <w:rFonts w:ascii="Times New Roman" w:hAnsi="Times New Roman" w:cs="Times New Roman"/>
          <w:sz w:val="28"/>
          <w:szCs w:val="28"/>
        </w:rPr>
        <w:t>Isus nije osudio</w:t>
      </w:r>
      <w:r w:rsidR="009C3AA7">
        <w:rPr>
          <w:rFonts w:ascii="Times New Roman" w:hAnsi="Times New Roman" w:cs="Times New Roman"/>
          <w:sz w:val="28"/>
          <w:szCs w:val="28"/>
        </w:rPr>
        <w:t xml:space="preserve">, </w:t>
      </w:r>
      <w:r w:rsidRPr="00067297">
        <w:rPr>
          <w:rFonts w:ascii="Times New Roman" w:hAnsi="Times New Roman" w:cs="Times New Roman"/>
          <w:sz w:val="28"/>
          <w:szCs w:val="28"/>
        </w:rPr>
        <w:t>nego joj je rekao neka ide i više ne griješi.  Isus uvijek daje priliku za novi početak.</w:t>
      </w:r>
    </w:p>
    <w:p w:rsidR="00CF5C13" w:rsidRPr="00067297" w:rsidRDefault="00CF5C13">
      <w:pPr>
        <w:rPr>
          <w:rFonts w:ascii="Times New Roman" w:hAnsi="Times New Roman" w:cs="Times New Roman"/>
          <w:sz w:val="28"/>
          <w:szCs w:val="28"/>
        </w:rPr>
      </w:pPr>
      <w:r w:rsidRPr="00067297">
        <w:rPr>
          <w:rFonts w:ascii="Times New Roman" w:hAnsi="Times New Roman" w:cs="Times New Roman"/>
          <w:sz w:val="28"/>
          <w:szCs w:val="28"/>
        </w:rPr>
        <w:t>Riješite križaljku.</w:t>
      </w:r>
    </w:p>
    <w:p w:rsidR="00DF5B25" w:rsidRPr="00067297" w:rsidRDefault="00CF5C1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7297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</w:t>
        </w:r>
        <w:r w:rsidRPr="00067297">
          <w:rPr>
            <w:rStyle w:val="Hiperveza"/>
            <w:rFonts w:ascii="Times New Roman" w:hAnsi="Times New Roman" w:cs="Times New Roman"/>
            <w:sz w:val="28"/>
            <w:szCs w:val="28"/>
          </w:rPr>
          <w:t>r</w:t>
        </w:r>
        <w:r w:rsidRPr="00067297">
          <w:rPr>
            <w:rStyle w:val="Hiperveza"/>
            <w:rFonts w:ascii="Times New Roman" w:hAnsi="Times New Roman" w:cs="Times New Roman"/>
            <w:sz w:val="28"/>
            <w:szCs w:val="28"/>
          </w:rPr>
          <w:t>g/watch?v=pzij4j1e320</w:t>
        </w:r>
      </w:hyperlink>
    </w:p>
    <w:p w:rsidR="00CF5C13" w:rsidRDefault="00067297">
      <w:pPr>
        <w:rPr>
          <w:rFonts w:ascii="Times New Roman" w:hAnsi="Times New Roman" w:cs="Times New Roman"/>
          <w:sz w:val="28"/>
          <w:szCs w:val="28"/>
        </w:rPr>
      </w:pPr>
      <w:r w:rsidRPr="00067297">
        <w:rPr>
          <w:rFonts w:ascii="Times New Roman" w:hAnsi="Times New Roman" w:cs="Times New Roman"/>
          <w:sz w:val="28"/>
          <w:szCs w:val="28"/>
        </w:rPr>
        <w:t>Koji ste odgovor dobili?</w:t>
      </w:r>
    </w:p>
    <w:p w:rsidR="009C3AA7" w:rsidRDefault="0001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Isus nam pokazuje Božju ljubav. Pokazujući ljubav i oproštenje poziva na promjenu i obraćenje</w:t>
      </w:r>
      <w:r w:rsidR="00D70767">
        <w:rPr>
          <w:rFonts w:ascii="Times New Roman" w:hAnsi="Times New Roman" w:cs="Times New Roman"/>
          <w:sz w:val="28"/>
          <w:szCs w:val="28"/>
        </w:rPr>
        <w:t xml:space="preserve"> u životu</w:t>
      </w:r>
      <w:r>
        <w:rPr>
          <w:rFonts w:ascii="Times New Roman" w:hAnsi="Times New Roman" w:cs="Times New Roman"/>
          <w:sz w:val="28"/>
          <w:szCs w:val="28"/>
        </w:rPr>
        <w:t>. Isus</w:t>
      </w:r>
      <w:r w:rsidR="009C3AA7">
        <w:rPr>
          <w:rFonts w:ascii="Times New Roman" w:hAnsi="Times New Roman" w:cs="Times New Roman"/>
          <w:sz w:val="28"/>
          <w:szCs w:val="28"/>
        </w:rPr>
        <w:t xml:space="preserve"> nam uvijek oprašta i daje priliku za novi početak.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AA7">
        <w:rPr>
          <w:rFonts w:ascii="Times New Roman" w:hAnsi="Times New Roman" w:cs="Times New Roman"/>
          <w:sz w:val="28"/>
          <w:szCs w:val="28"/>
        </w:rPr>
        <w:t>I mi smo pozvani opraštati jedni drugima.</w:t>
      </w:r>
    </w:p>
    <w:p w:rsidR="00D70767" w:rsidRDefault="0001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Pročitajte u udžbeniku na str.61. Ne sudite!</w:t>
      </w:r>
      <w:r w:rsidR="00D70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767" w:rsidRDefault="00D7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bilježnicu napišite kako ste razumjeli taj tekst iz Mt 7, 1-3. Koju poruku nam Isus daje?</w:t>
      </w:r>
    </w:p>
    <w:p w:rsidR="00556D50" w:rsidRDefault="00556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kraj</w:t>
      </w:r>
      <w:r w:rsidR="006252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igra pogađanja.</w:t>
      </w:r>
    </w:p>
    <w:p w:rsidR="00556D50" w:rsidRDefault="00556D5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F7BC9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https://learningapps.org/watch</w:t>
        </w:r>
        <w:r w:rsidRPr="007F7BC9">
          <w:rPr>
            <w:rStyle w:val="Hiperveza"/>
            <w:rFonts w:ascii="Times New Roman" w:hAnsi="Times New Roman" w:cs="Times New Roman"/>
            <w:sz w:val="28"/>
            <w:szCs w:val="28"/>
          </w:rPr>
          <w:t>?</w:t>
        </w:r>
        <w:r w:rsidRPr="007F7BC9">
          <w:rPr>
            <w:rStyle w:val="Hiperveza"/>
            <w:rFonts w:ascii="Times New Roman" w:hAnsi="Times New Roman" w:cs="Times New Roman"/>
            <w:sz w:val="28"/>
            <w:szCs w:val="28"/>
          </w:rPr>
          <w:t>v=pf7a87uij20</w:t>
        </w:r>
      </w:hyperlink>
    </w:p>
    <w:p w:rsidR="00556D50" w:rsidRDefault="00556D50">
      <w:pPr>
        <w:rPr>
          <w:rFonts w:ascii="Times New Roman" w:hAnsi="Times New Roman" w:cs="Times New Roman"/>
          <w:sz w:val="28"/>
          <w:szCs w:val="28"/>
        </w:rPr>
      </w:pPr>
    </w:p>
    <w:p w:rsidR="00556D50" w:rsidRPr="00067297" w:rsidRDefault="00556D50">
      <w:pPr>
        <w:rPr>
          <w:rFonts w:ascii="Times New Roman" w:hAnsi="Times New Roman" w:cs="Times New Roman"/>
          <w:sz w:val="28"/>
          <w:szCs w:val="28"/>
        </w:rPr>
      </w:pPr>
    </w:p>
    <w:p w:rsidR="00CF5C13" w:rsidRPr="00067297" w:rsidRDefault="00CF5C13">
      <w:pPr>
        <w:rPr>
          <w:rFonts w:ascii="Times New Roman" w:hAnsi="Times New Roman" w:cs="Times New Roman"/>
          <w:sz w:val="28"/>
          <w:szCs w:val="28"/>
        </w:rPr>
      </w:pPr>
    </w:p>
    <w:sectPr w:rsidR="00CF5C13" w:rsidRPr="0006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13"/>
    <w:rsid w:val="0001007B"/>
    <w:rsid w:val="00067297"/>
    <w:rsid w:val="00556D50"/>
    <w:rsid w:val="006252A2"/>
    <w:rsid w:val="009C3AA7"/>
    <w:rsid w:val="00CF5C13"/>
    <w:rsid w:val="00D70767"/>
    <w:rsid w:val="00D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D460"/>
  <w15:chartTrackingRefBased/>
  <w15:docId w15:val="{35AB04C1-F53E-4C53-8F84-A2EF2CD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F5C1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5C1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F5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f7a87uij20" TargetMode="External"/><Relationship Id="rId5" Type="http://schemas.openxmlformats.org/officeDocument/2006/relationships/hyperlink" Target="https://learningapps.org/watch?v=pzij4j1e320" TargetMode="External"/><Relationship Id="rId4" Type="http://schemas.openxmlformats.org/officeDocument/2006/relationships/hyperlink" Target="https://learningapps.org/watch?v=p9j5n81q3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danijela.host@gmail.com</dc:creator>
  <cp:keywords/>
  <dc:description/>
  <cp:lastModifiedBy>danijela.host@gmail.com</cp:lastModifiedBy>
  <cp:revision>2</cp:revision>
  <dcterms:created xsi:type="dcterms:W3CDTF">2020-03-27T07:59:00Z</dcterms:created>
  <dcterms:modified xsi:type="dcterms:W3CDTF">2020-03-27T10:10:00Z</dcterms:modified>
</cp:coreProperties>
</file>