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8E" w:rsidRDefault="00C74F8E" w:rsidP="00C74F8E">
      <w:pPr>
        <w:pStyle w:val="Naslov"/>
        <w:ind w:left="2880"/>
        <w:jc w:val="left"/>
        <w:rPr>
          <w:b w:val="0"/>
          <w:szCs w:val="24"/>
        </w:rPr>
      </w:pPr>
      <w:r>
        <w:rPr>
          <w:b w:val="0"/>
          <w:szCs w:val="24"/>
        </w:rPr>
        <w:t xml:space="preserve">         OSNOVNA ŠKOLA</w:t>
      </w:r>
    </w:p>
    <w:p w:rsidR="00C74F8E" w:rsidRDefault="00C74F8E" w:rsidP="00C74F8E">
      <w:pPr>
        <w:pStyle w:val="Podnaslov"/>
        <w:rPr>
          <w:bCs/>
          <w:i w:val="0"/>
          <w:sz w:val="28"/>
        </w:rPr>
      </w:pPr>
      <w:r>
        <w:rPr>
          <w:bCs/>
          <w:i w:val="0"/>
          <w:sz w:val="28"/>
        </w:rPr>
        <w:t>ŠKURINJE RIJEKA</w:t>
      </w:r>
    </w:p>
    <w:p w:rsidR="00C74F8E" w:rsidRDefault="00C74F8E" w:rsidP="00C74F8E">
      <w:pPr>
        <w:pStyle w:val="Naslov1"/>
        <w:rPr>
          <w:b w:val="0"/>
          <w:bCs/>
          <w:szCs w:val="24"/>
        </w:rPr>
      </w:pPr>
      <w:proofErr w:type="spellStart"/>
      <w:r>
        <w:rPr>
          <w:b w:val="0"/>
          <w:bCs/>
          <w:szCs w:val="24"/>
        </w:rPr>
        <w:t>Mihačeva</w:t>
      </w:r>
      <w:proofErr w:type="spellEnd"/>
      <w:r>
        <w:rPr>
          <w:b w:val="0"/>
          <w:bCs/>
          <w:szCs w:val="24"/>
        </w:rPr>
        <w:t xml:space="preserve"> draga 13, Rijeka</w:t>
      </w:r>
    </w:p>
    <w:p w:rsidR="00C74F8E" w:rsidRDefault="00C74F8E" w:rsidP="00C74F8E">
      <w:pPr>
        <w:pStyle w:val="Standard"/>
        <w:pBdr>
          <w:bottom w:val="single" w:sz="8" w:space="0" w:color="000000"/>
        </w:pBdr>
        <w:jc w:val="center"/>
      </w:pPr>
      <w:r>
        <w:rPr>
          <w:bCs/>
          <w:sz w:val="24"/>
          <w:szCs w:val="24"/>
        </w:rPr>
        <w:t xml:space="preserve">tel. 511-595, </w:t>
      </w:r>
      <w:proofErr w:type="spellStart"/>
      <w:r>
        <w:rPr>
          <w:bCs/>
          <w:sz w:val="24"/>
          <w:szCs w:val="24"/>
        </w:rPr>
        <w:t>fax</w:t>
      </w:r>
      <w:proofErr w:type="spellEnd"/>
      <w:r>
        <w:rPr>
          <w:bCs/>
          <w:sz w:val="24"/>
          <w:szCs w:val="24"/>
        </w:rPr>
        <w:t>. 516-237, e-mail: skola@os-skurinje-ri.skole.hr</w:t>
      </w:r>
    </w:p>
    <w:p w:rsidR="001C1F14" w:rsidRDefault="00B04CF8"/>
    <w:p w:rsidR="00C74F8E" w:rsidRPr="00C74F8E" w:rsidRDefault="00C74F8E" w:rsidP="00C74F8E">
      <w:pPr>
        <w:pStyle w:val="Bezproreda"/>
        <w:jc w:val="center"/>
        <w:rPr>
          <w:rFonts w:ascii="Times New Roman" w:hAnsi="Times New Roman" w:cs="Times New Roman"/>
          <w:b/>
          <w:sz w:val="20"/>
          <w:szCs w:val="20"/>
        </w:rPr>
      </w:pPr>
      <w:r w:rsidRPr="00C74F8E">
        <w:rPr>
          <w:rFonts w:ascii="Times New Roman" w:hAnsi="Times New Roman" w:cs="Times New Roman"/>
          <w:b/>
          <w:sz w:val="20"/>
          <w:szCs w:val="20"/>
        </w:rPr>
        <w:t>POZIV NA DOSTAVU PONUDE</w:t>
      </w:r>
    </w:p>
    <w:p w:rsidR="00C74F8E" w:rsidRPr="00C74F8E" w:rsidRDefault="00C74F8E" w:rsidP="00C74F8E">
      <w:pPr>
        <w:pStyle w:val="Bezproreda"/>
        <w:jc w:val="center"/>
        <w:rPr>
          <w:rFonts w:ascii="Times New Roman" w:hAnsi="Times New Roman" w:cs="Times New Roman"/>
          <w:b/>
          <w:sz w:val="20"/>
          <w:szCs w:val="20"/>
        </w:rPr>
      </w:pPr>
      <w:r w:rsidRPr="00C74F8E">
        <w:rPr>
          <w:rFonts w:ascii="Times New Roman" w:hAnsi="Times New Roman" w:cs="Times New Roman"/>
          <w:b/>
          <w:sz w:val="20"/>
          <w:szCs w:val="20"/>
        </w:rPr>
        <w:t>ZA NABAVU I DOSTAVU PRIRODNOG PLINA ZA POTREBE GRIJANJA</w:t>
      </w:r>
    </w:p>
    <w:p w:rsidR="00C74F8E" w:rsidRPr="00C74F8E" w:rsidRDefault="00C74F8E" w:rsidP="00C74F8E">
      <w:pPr>
        <w:pStyle w:val="Bezproreda"/>
        <w:jc w:val="center"/>
        <w:rPr>
          <w:rFonts w:ascii="Times New Roman" w:hAnsi="Times New Roman" w:cs="Times New Roman"/>
          <w:b/>
          <w:sz w:val="20"/>
          <w:szCs w:val="20"/>
        </w:rPr>
      </w:pPr>
      <w:r w:rsidRPr="00C74F8E">
        <w:rPr>
          <w:rFonts w:ascii="Times New Roman" w:hAnsi="Times New Roman" w:cs="Times New Roman"/>
          <w:b/>
          <w:sz w:val="20"/>
          <w:szCs w:val="20"/>
        </w:rPr>
        <w:t>OSNOVNE ŠKOLE ŠKURINJE RIJEKA</w:t>
      </w:r>
    </w:p>
    <w:p w:rsidR="00C74F8E" w:rsidRDefault="00C74F8E" w:rsidP="00C74F8E">
      <w:pPr>
        <w:pStyle w:val="Bezproreda"/>
        <w:jc w:val="center"/>
        <w:rPr>
          <w:rFonts w:ascii="Times New Roman" w:hAnsi="Times New Roman" w:cs="Times New Roman"/>
          <w:b/>
          <w:sz w:val="24"/>
          <w:szCs w:val="24"/>
        </w:rPr>
      </w:pPr>
    </w:p>
    <w:p w:rsidR="00C74F8E" w:rsidRDefault="00C74F8E" w:rsidP="00C74F8E">
      <w:pPr>
        <w:pStyle w:val="Bezproreda"/>
        <w:jc w:val="center"/>
        <w:rPr>
          <w:rFonts w:ascii="Times New Roman" w:hAnsi="Times New Roman" w:cs="Times New Roman"/>
          <w:b/>
          <w:sz w:val="20"/>
          <w:szCs w:val="20"/>
        </w:rPr>
      </w:pPr>
      <w:r>
        <w:rPr>
          <w:rFonts w:ascii="Times New Roman" w:hAnsi="Times New Roman" w:cs="Times New Roman"/>
          <w:b/>
          <w:sz w:val="20"/>
          <w:szCs w:val="20"/>
        </w:rPr>
        <w:t>BROJ 1/</w:t>
      </w:r>
      <w:r w:rsidR="00CB0A47">
        <w:rPr>
          <w:rFonts w:ascii="Times New Roman" w:hAnsi="Times New Roman" w:cs="Times New Roman"/>
          <w:b/>
          <w:sz w:val="20"/>
          <w:szCs w:val="20"/>
        </w:rPr>
        <w:t>18</w:t>
      </w:r>
    </w:p>
    <w:p w:rsidR="00C74F8E" w:rsidRDefault="00C74F8E" w:rsidP="00C74F8E">
      <w:pPr>
        <w:pStyle w:val="Bezproreda"/>
        <w:jc w:val="center"/>
        <w:rPr>
          <w:rFonts w:ascii="Times New Roman" w:hAnsi="Times New Roman" w:cs="Times New Roman"/>
          <w:b/>
          <w:sz w:val="20"/>
          <w:szCs w:val="20"/>
        </w:rPr>
      </w:pPr>
    </w:p>
    <w:p w:rsidR="00C74F8E" w:rsidRPr="0049594C" w:rsidRDefault="00C74F8E" w:rsidP="00C74F8E">
      <w:pPr>
        <w:pStyle w:val="Bezproreda"/>
        <w:rPr>
          <w:rFonts w:ascii="Times New Roman" w:hAnsi="Times New Roman" w:cs="Times New Roman"/>
          <w:sz w:val="24"/>
          <w:szCs w:val="24"/>
        </w:rPr>
      </w:pPr>
      <w:r w:rsidRPr="0049594C">
        <w:rPr>
          <w:rFonts w:ascii="Times New Roman" w:hAnsi="Times New Roman" w:cs="Times New Roman"/>
          <w:b/>
          <w:sz w:val="24"/>
          <w:szCs w:val="24"/>
        </w:rPr>
        <w:t>Naručitelj:</w:t>
      </w:r>
      <w:r w:rsidRPr="0049594C">
        <w:rPr>
          <w:rFonts w:ascii="Times New Roman" w:hAnsi="Times New Roman" w:cs="Times New Roman"/>
          <w:sz w:val="24"/>
          <w:szCs w:val="24"/>
        </w:rPr>
        <w:t xml:space="preserve"> OŠ Škurinje Rijeka, </w:t>
      </w:r>
      <w:proofErr w:type="spellStart"/>
      <w:r w:rsidRPr="0049594C">
        <w:rPr>
          <w:rFonts w:ascii="Times New Roman" w:hAnsi="Times New Roman" w:cs="Times New Roman"/>
          <w:sz w:val="24"/>
          <w:szCs w:val="24"/>
        </w:rPr>
        <w:t>Mihačeva</w:t>
      </w:r>
      <w:proofErr w:type="spellEnd"/>
      <w:r w:rsidRPr="0049594C">
        <w:rPr>
          <w:rFonts w:ascii="Times New Roman" w:hAnsi="Times New Roman" w:cs="Times New Roman"/>
          <w:sz w:val="24"/>
          <w:szCs w:val="24"/>
        </w:rPr>
        <w:t xml:space="preserve"> draga 13, 51000 Rijeka</w:t>
      </w:r>
    </w:p>
    <w:p w:rsidR="00C74F8E" w:rsidRPr="0049594C" w:rsidRDefault="00C74F8E" w:rsidP="00C74F8E">
      <w:pPr>
        <w:pStyle w:val="Bezproreda"/>
        <w:rPr>
          <w:rFonts w:ascii="Times New Roman" w:hAnsi="Times New Roman" w:cs="Times New Roman"/>
          <w:sz w:val="24"/>
          <w:szCs w:val="24"/>
        </w:rPr>
      </w:pPr>
    </w:p>
    <w:p w:rsidR="00B666E2" w:rsidRPr="0049594C" w:rsidRDefault="00B666E2" w:rsidP="00C74F8E">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Predmet nabave: </w:t>
      </w:r>
      <w:r w:rsidRPr="0049594C">
        <w:rPr>
          <w:rFonts w:ascii="Times New Roman" w:hAnsi="Times New Roman" w:cs="Times New Roman"/>
          <w:sz w:val="24"/>
          <w:szCs w:val="24"/>
        </w:rPr>
        <w:t>opskrba prirodnim plinom za potrebe grijanja Škole</w:t>
      </w:r>
    </w:p>
    <w:p w:rsidR="00B666E2" w:rsidRPr="0049594C" w:rsidRDefault="00B666E2" w:rsidP="00C74F8E">
      <w:pPr>
        <w:pStyle w:val="Bezproreda"/>
        <w:rPr>
          <w:rFonts w:ascii="Times New Roman" w:hAnsi="Times New Roman" w:cs="Times New Roman"/>
          <w:sz w:val="24"/>
          <w:szCs w:val="24"/>
        </w:rPr>
      </w:pPr>
    </w:p>
    <w:p w:rsidR="00B666E2" w:rsidRPr="0049594C" w:rsidRDefault="00B666E2" w:rsidP="00C74F8E">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CPV: </w:t>
      </w:r>
      <w:r w:rsidRPr="0049594C">
        <w:rPr>
          <w:rFonts w:ascii="Times New Roman" w:hAnsi="Times New Roman" w:cs="Times New Roman"/>
          <w:sz w:val="24"/>
          <w:szCs w:val="24"/>
        </w:rPr>
        <w:t>09123000-7- Prirodni/zemni plin</w:t>
      </w:r>
    </w:p>
    <w:p w:rsidR="00B666E2" w:rsidRPr="0049594C" w:rsidRDefault="00B666E2" w:rsidP="00C74F8E">
      <w:pPr>
        <w:pStyle w:val="Bezproreda"/>
        <w:rPr>
          <w:rFonts w:ascii="Times New Roman" w:hAnsi="Times New Roman" w:cs="Times New Roman"/>
          <w:sz w:val="24"/>
          <w:szCs w:val="24"/>
        </w:rPr>
      </w:pPr>
    </w:p>
    <w:p w:rsidR="00B666E2" w:rsidRPr="0049594C" w:rsidRDefault="00B666E2" w:rsidP="00C74F8E">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Procijenjena vrijednost nabave:  </w:t>
      </w:r>
      <w:r w:rsidR="001A1FDA">
        <w:rPr>
          <w:rFonts w:ascii="Times New Roman" w:hAnsi="Times New Roman" w:cs="Times New Roman"/>
          <w:sz w:val="24"/>
          <w:szCs w:val="24"/>
        </w:rPr>
        <w:t>108</w:t>
      </w:r>
      <w:r w:rsidR="00597EE1">
        <w:rPr>
          <w:rFonts w:ascii="Times New Roman" w:hAnsi="Times New Roman" w:cs="Times New Roman"/>
          <w:sz w:val="24"/>
          <w:szCs w:val="24"/>
        </w:rPr>
        <w:t>.</w:t>
      </w:r>
      <w:r w:rsidR="001A1FDA">
        <w:rPr>
          <w:rFonts w:ascii="Times New Roman" w:hAnsi="Times New Roman" w:cs="Times New Roman"/>
          <w:sz w:val="24"/>
          <w:szCs w:val="24"/>
        </w:rPr>
        <w:t>000</w:t>
      </w:r>
      <w:r w:rsidR="00CB0A47">
        <w:rPr>
          <w:rFonts w:ascii="Times New Roman" w:hAnsi="Times New Roman" w:cs="Times New Roman"/>
          <w:sz w:val="24"/>
          <w:szCs w:val="24"/>
        </w:rPr>
        <w:t xml:space="preserve"> </w:t>
      </w:r>
      <w:r w:rsidRPr="0049594C">
        <w:rPr>
          <w:rFonts w:ascii="Times New Roman" w:hAnsi="Times New Roman" w:cs="Times New Roman"/>
          <w:sz w:val="24"/>
          <w:szCs w:val="24"/>
        </w:rPr>
        <w:t>kn bez PDV-a (</w:t>
      </w:r>
      <w:r w:rsidR="001A1FDA">
        <w:rPr>
          <w:rFonts w:ascii="Times New Roman" w:hAnsi="Times New Roman" w:cs="Times New Roman"/>
          <w:sz w:val="24"/>
          <w:szCs w:val="24"/>
        </w:rPr>
        <w:t>135</w:t>
      </w:r>
      <w:r w:rsidR="00597EE1">
        <w:rPr>
          <w:rFonts w:ascii="Times New Roman" w:hAnsi="Times New Roman" w:cs="Times New Roman"/>
          <w:sz w:val="24"/>
          <w:szCs w:val="24"/>
        </w:rPr>
        <w:t>.</w:t>
      </w:r>
      <w:r w:rsidR="001A1FDA">
        <w:rPr>
          <w:rFonts w:ascii="Times New Roman" w:hAnsi="Times New Roman" w:cs="Times New Roman"/>
          <w:sz w:val="24"/>
          <w:szCs w:val="24"/>
        </w:rPr>
        <w:t>000</w:t>
      </w:r>
      <w:r w:rsidRPr="0049594C">
        <w:rPr>
          <w:rFonts w:ascii="Times New Roman" w:hAnsi="Times New Roman" w:cs="Times New Roman"/>
          <w:sz w:val="24"/>
          <w:szCs w:val="24"/>
        </w:rPr>
        <w:t xml:space="preserve"> kn s PDV-om)</w:t>
      </w:r>
    </w:p>
    <w:p w:rsidR="00B666E2" w:rsidRPr="0049594C" w:rsidRDefault="00B666E2" w:rsidP="00C74F8E">
      <w:pPr>
        <w:pStyle w:val="Bezproreda"/>
        <w:rPr>
          <w:rFonts w:ascii="Times New Roman" w:hAnsi="Times New Roman" w:cs="Times New Roman"/>
          <w:sz w:val="24"/>
          <w:szCs w:val="24"/>
        </w:rPr>
      </w:pPr>
    </w:p>
    <w:p w:rsidR="00B666E2" w:rsidRPr="0049594C" w:rsidRDefault="00B666E2" w:rsidP="00C74F8E">
      <w:pPr>
        <w:pStyle w:val="Bezproreda"/>
        <w:rPr>
          <w:rFonts w:ascii="Times New Roman" w:hAnsi="Times New Roman" w:cs="Times New Roman"/>
          <w:b/>
          <w:sz w:val="24"/>
          <w:szCs w:val="24"/>
        </w:rPr>
      </w:pPr>
      <w:r w:rsidRPr="0049594C">
        <w:rPr>
          <w:rFonts w:ascii="Times New Roman" w:hAnsi="Times New Roman" w:cs="Times New Roman"/>
          <w:b/>
          <w:sz w:val="24"/>
          <w:szCs w:val="24"/>
        </w:rPr>
        <w:t>Kriteriji za odabir ponude:</w:t>
      </w:r>
      <w:r w:rsidR="00A50725" w:rsidRPr="0049594C">
        <w:rPr>
          <w:rFonts w:ascii="Times New Roman" w:hAnsi="Times New Roman" w:cs="Times New Roman"/>
          <w:b/>
          <w:sz w:val="24"/>
          <w:szCs w:val="24"/>
        </w:rPr>
        <w:t xml:space="preserve"> najniža cijena</w:t>
      </w:r>
    </w:p>
    <w:p w:rsidR="00B666E2" w:rsidRPr="0049594C" w:rsidRDefault="00B666E2" w:rsidP="00C74F8E">
      <w:pPr>
        <w:pStyle w:val="Bezproreda"/>
        <w:rPr>
          <w:rFonts w:ascii="Times New Roman" w:hAnsi="Times New Roman" w:cs="Times New Roman"/>
          <w:b/>
          <w:sz w:val="24"/>
          <w:szCs w:val="24"/>
        </w:rPr>
      </w:pPr>
    </w:p>
    <w:p w:rsidR="00B666E2" w:rsidRPr="0049594C" w:rsidRDefault="00B666E2" w:rsidP="00C74F8E">
      <w:pPr>
        <w:pStyle w:val="Bezproreda"/>
        <w:rPr>
          <w:rFonts w:ascii="Times New Roman" w:hAnsi="Times New Roman" w:cs="Times New Roman"/>
          <w:b/>
          <w:sz w:val="24"/>
          <w:szCs w:val="24"/>
        </w:rPr>
      </w:pPr>
      <w:r w:rsidRPr="0049594C">
        <w:rPr>
          <w:rFonts w:ascii="Times New Roman" w:hAnsi="Times New Roman" w:cs="Times New Roman"/>
          <w:b/>
          <w:sz w:val="24"/>
          <w:szCs w:val="24"/>
        </w:rPr>
        <w:t>Uvjeti pravne i poslovne sposobnosti ponuditelja:</w:t>
      </w:r>
    </w:p>
    <w:p w:rsidR="000424EA" w:rsidRPr="0049594C" w:rsidRDefault="00B666E2" w:rsidP="00B666E2">
      <w:pPr>
        <w:pStyle w:val="Bezproreda"/>
        <w:numPr>
          <w:ilvl w:val="0"/>
          <w:numId w:val="1"/>
        </w:numPr>
        <w:rPr>
          <w:rFonts w:ascii="Times New Roman" w:hAnsi="Times New Roman" w:cs="Times New Roman"/>
          <w:sz w:val="24"/>
          <w:szCs w:val="24"/>
        </w:rPr>
      </w:pPr>
      <w:r w:rsidRPr="0049594C">
        <w:rPr>
          <w:rFonts w:ascii="Times New Roman" w:hAnsi="Times New Roman" w:cs="Times New Roman"/>
          <w:sz w:val="24"/>
          <w:szCs w:val="24"/>
        </w:rPr>
        <w:t xml:space="preserve">Ponuditelj ih dokazuje </w:t>
      </w:r>
      <w:r w:rsidRPr="0049594C">
        <w:rPr>
          <w:rFonts w:ascii="Times New Roman" w:hAnsi="Times New Roman" w:cs="Times New Roman"/>
          <w:b/>
          <w:sz w:val="24"/>
          <w:szCs w:val="24"/>
        </w:rPr>
        <w:t>upisom u sudski</w:t>
      </w:r>
      <w:r w:rsidRPr="0049594C">
        <w:rPr>
          <w:rFonts w:ascii="Times New Roman" w:hAnsi="Times New Roman" w:cs="Times New Roman"/>
          <w:sz w:val="24"/>
          <w:szCs w:val="24"/>
        </w:rPr>
        <w:t xml:space="preserve">, obrtni, strukovni ili drugi </w:t>
      </w:r>
      <w:r w:rsidRPr="0049594C">
        <w:rPr>
          <w:rFonts w:ascii="Times New Roman" w:hAnsi="Times New Roman" w:cs="Times New Roman"/>
          <w:b/>
          <w:sz w:val="24"/>
          <w:szCs w:val="24"/>
        </w:rPr>
        <w:t xml:space="preserve">odgovarajući registar </w:t>
      </w:r>
      <w:r w:rsidRPr="0049594C">
        <w:rPr>
          <w:rFonts w:ascii="Times New Roman" w:hAnsi="Times New Roman" w:cs="Times New Roman"/>
          <w:sz w:val="24"/>
          <w:szCs w:val="24"/>
        </w:rPr>
        <w:t xml:space="preserve">države sjedišta gospodarskog subjekta. Upis u odgovarajući registar dokazuje se </w:t>
      </w:r>
      <w:r w:rsidRPr="0049594C">
        <w:rPr>
          <w:rFonts w:ascii="Times New Roman" w:hAnsi="Times New Roman" w:cs="Times New Roman"/>
          <w:b/>
          <w:sz w:val="24"/>
          <w:szCs w:val="24"/>
        </w:rPr>
        <w:t xml:space="preserve">odgovarajućim izvodom, </w:t>
      </w:r>
      <w:r w:rsidRPr="0049594C">
        <w:rPr>
          <w:rFonts w:ascii="Times New Roman" w:hAnsi="Times New Roman" w:cs="Times New Roman"/>
          <w:sz w:val="24"/>
          <w:szCs w:val="24"/>
        </w:rPr>
        <w:t>a ako se oni ne izdaju u državni sjedišta gospodarskog subjekta, gospodarski subjekt može dostaviti izjavu s ovjerom potpisa kod nadležnog tijela. Izvod ili izjava ne smije biti starija od tri mjeseca računajući od dana slanja</w:t>
      </w:r>
      <w:r w:rsidR="000424EA" w:rsidRPr="0049594C">
        <w:rPr>
          <w:rFonts w:ascii="Times New Roman" w:hAnsi="Times New Roman" w:cs="Times New Roman"/>
          <w:sz w:val="24"/>
          <w:szCs w:val="24"/>
        </w:rPr>
        <w:t xml:space="preserve"> objave poziva za dostavu ponuda na internetskim stranicama naručitelja.</w:t>
      </w:r>
    </w:p>
    <w:p w:rsidR="000424EA" w:rsidRPr="0049594C" w:rsidRDefault="000424EA" w:rsidP="00B666E2">
      <w:pPr>
        <w:pStyle w:val="Bezproreda"/>
        <w:numPr>
          <w:ilvl w:val="0"/>
          <w:numId w:val="1"/>
        </w:numPr>
        <w:rPr>
          <w:rFonts w:ascii="Times New Roman" w:hAnsi="Times New Roman" w:cs="Times New Roman"/>
          <w:sz w:val="24"/>
          <w:szCs w:val="24"/>
        </w:rPr>
      </w:pPr>
      <w:r w:rsidRPr="0049594C">
        <w:rPr>
          <w:rFonts w:ascii="Times New Roman" w:hAnsi="Times New Roman" w:cs="Times New Roman"/>
          <w:b/>
          <w:sz w:val="24"/>
          <w:szCs w:val="24"/>
        </w:rPr>
        <w:t xml:space="preserve">Posjedovanjem određenog ovlaštenja </w:t>
      </w:r>
      <w:r w:rsidRPr="0049594C">
        <w:rPr>
          <w:rFonts w:ascii="Times New Roman" w:hAnsi="Times New Roman" w:cs="Times New Roman"/>
          <w:sz w:val="24"/>
          <w:szCs w:val="24"/>
        </w:rPr>
        <w:t xml:space="preserve">ili članstva u određenoj organizaciji kako bi mogao izvršiti određeni ugovor. Ponuditelj je obvezan dostaviti </w:t>
      </w:r>
      <w:r w:rsidRPr="0049594C">
        <w:rPr>
          <w:rFonts w:ascii="Times New Roman" w:hAnsi="Times New Roman" w:cs="Times New Roman"/>
          <w:b/>
          <w:sz w:val="24"/>
          <w:szCs w:val="24"/>
        </w:rPr>
        <w:t>važeću dozvolu za obavljanje energetske djelatnosti opskrbe prirodnim plinom koju je gospodarskom subjektu izdala Hrvatska Regulatorna Energetska Agencija – HERA.</w:t>
      </w:r>
    </w:p>
    <w:p w:rsidR="000424EA" w:rsidRPr="0049594C" w:rsidRDefault="000424EA" w:rsidP="000424EA">
      <w:pPr>
        <w:pStyle w:val="Bezproreda"/>
        <w:rPr>
          <w:rFonts w:ascii="Times New Roman" w:hAnsi="Times New Roman" w:cs="Times New Roman"/>
          <w:b/>
          <w:sz w:val="24"/>
          <w:szCs w:val="24"/>
        </w:rPr>
      </w:pPr>
    </w:p>
    <w:p w:rsidR="000424EA" w:rsidRPr="0049594C" w:rsidRDefault="000424EA" w:rsidP="000424EA">
      <w:pPr>
        <w:pStyle w:val="Bezproreda"/>
        <w:rPr>
          <w:rFonts w:ascii="Times New Roman" w:hAnsi="Times New Roman" w:cs="Times New Roman"/>
          <w:sz w:val="24"/>
          <w:szCs w:val="24"/>
        </w:rPr>
      </w:pPr>
      <w:r w:rsidRPr="0049594C">
        <w:rPr>
          <w:rFonts w:ascii="Times New Roman" w:hAnsi="Times New Roman" w:cs="Times New Roman"/>
          <w:sz w:val="24"/>
          <w:szCs w:val="24"/>
        </w:rPr>
        <w:t>Uvjete financijske sposobnosti ponuditelj dokazuje:</w:t>
      </w:r>
    </w:p>
    <w:p w:rsidR="00B666E2" w:rsidRPr="0049594C" w:rsidRDefault="000424EA" w:rsidP="000424EA">
      <w:pPr>
        <w:pStyle w:val="Bezproreda"/>
        <w:numPr>
          <w:ilvl w:val="0"/>
          <w:numId w:val="2"/>
        </w:numPr>
        <w:rPr>
          <w:rFonts w:ascii="Times New Roman" w:hAnsi="Times New Roman" w:cs="Times New Roman"/>
          <w:b/>
          <w:sz w:val="24"/>
          <w:szCs w:val="24"/>
        </w:rPr>
      </w:pPr>
      <w:r w:rsidRPr="0049594C">
        <w:rPr>
          <w:rFonts w:ascii="Times New Roman" w:hAnsi="Times New Roman" w:cs="Times New Roman"/>
          <w:b/>
          <w:sz w:val="24"/>
          <w:szCs w:val="24"/>
        </w:rPr>
        <w:t>dokazom o osiguranju za pokriće odgovornosti iz djelatnosti</w:t>
      </w:r>
      <w:r w:rsidR="00B666E2" w:rsidRPr="0049594C">
        <w:rPr>
          <w:rFonts w:ascii="Times New Roman" w:hAnsi="Times New Roman" w:cs="Times New Roman"/>
          <w:b/>
          <w:sz w:val="24"/>
          <w:szCs w:val="24"/>
        </w:rPr>
        <w:t xml:space="preserve"> </w:t>
      </w:r>
    </w:p>
    <w:p w:rsidR="00DE358E" w:rsidRPr="0049594C" w:rsidRDefault="00DE358E" w:rsidP="00DE358E">
      <w:pPr>
        <w:pStyle w:val="Bezproreda"/>
        <w:rPr>
          <w:rFonts w:ascii="Times New Roman" w:hAnsi="Times New Roman" w:cs="Times New Roman"/>
          <w:b/>
          <w:sz w:val="24"/>
          <w:szCs w:val="24"/>
        </w:rPr>
      </w:pPr>
    </w:p>
    <w:p w:rsidR="00DE358E" w:rsidRPr="0049594C" w:rsidRDefault="00DE358E" w:rsidP="00DE358E">
      <w:pPr>
        <w:pStyle w:val="Bezproreda"/>
        <w:rPr>
          <w:rFonts w:ascii="Times New Roman" w:hAnsi="Times New Roman" w:cs="Times New Roman"/>
          <w:sz w:val="24"/>
          <w:szCs w:val="24"/>
        </w:rPr>
      </w:pPr>
      <w:r w:rsidRPr="0049594C">
        <w:rPr>
          <w:rFonts w:ascii="Times New Roman" w:hAnsi="Times New Roman" w:cs="Times New Roman"/>
          <w:sz w:val="24"/>
          <w:szCs w:val="24"/>
        </w:rPr>
        <w:t>Sve  dokumente ponuditelji mogu dostaviti u neovjerenoj preslici. Neovjerenom preslikom smatra se i neovjereni ispis elektroničke isprave.</w:t>
      </w:r>
    </w:p>
    <w:p w:rsidR="00DE358E" w:rsidRPr="0049594C" w:rsidRDefault="00DE358E" w:rsidP="00DE358E">
      <w:pPr>
        <w:pStyle w:val="Bezproreda"/>
        <w:rPr>
          <w:rFonts w:ascii="Times New Roman" w:hAnsi="Times New Roman" w:cs="Times New Roman"/>
          <w:sz w:val="24"/>
          <w:szCs w:val="24"/>
        </w:rPr>
      </w:pPr>
    </w:p>
    <w:p w:rsidR="00DE358E" w:rsidRPr="0049594C" w:rsidRDefault="00DE358E" w:rsidP="00DE358E">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Sadržaj ponude: </w:t>
      </w:r>
      <w:r w:rsidRPr="0049594C">
        <w:rPr>
          <w:rFonts w:ascii="Times New Roman" w:hAnsi="Times New Roman" w:cs="Times New Roman"/>
          <w:sz w:val="24"/>
          <w:szCs w:val="24"/>
        </w:rPr>
        <w:t>ponuda sadrži popunjeni ponudbeni list i troškovnik, dokumente kojima ponuditelj dokazuje da ne postoje razlozi isključenja, tražene dokaze sposobnosti (izvod iz sudskog ili drugog odgovarajućeg registra, dozvolu za obavljanje energetske djelatnosti opskrbe prirodnim plinom izdanu od HERA-e, osiguranje za pokriće od odgovornosti, izjavu odgovorne osobe o neosuđivanosti, potvrdu Porezne uprave o stanju duga).</w:t>
      </w:r>
    </w:p>
    <w:p w:rsidR="00DE03DC" w:rsidRPr="0049594C" w:rsidRDefault="00DE03DC" w:rsidP="00DE358E">
      <w:pPr>
        <w:pStyle w:val="Bezproreda"/>
        <w:rPr>
          <w:rFonts w:ascii="Times New Roman" w:hAnsi="Times New Roman" w:cs="Times New Roman"/>
          <w:sz w:val="24"/>
          <w:szCs w:val="24"/>
        </w:rPr>
      </w:pPr>
    </w:p>
    <w:p w:rsidR="00DE03DC" w:rsidRPr="0049594C" w:rsidRDefault="00DE03DC" w:rsidP="00DE358E">
      <w:pPr>
        <w:pStyle w:val="Bezproreda"/>
        <w:rPr>
          <w:rFonts w:ascii="Times New Roman" w:hAnsi="Times New Roman" w:cs="Times New Roman"/>
          <w:sz w:val="24"/>
          <w:szCs w:val="24"/>
        </w:rPr>
      </w:pPr>
      <w:r w:rsidRPr="0049594C">
        <w:rPr>
          <w:rFonts w:ascii="Times New Roman" w:hAnsi="Times New Roman" w:cs="Times New Roman"/>
          <w:sz w:val="24"/>
          <w:szCs w:val="24"/>
        </w:rPr>
        <w:t>Ponuda i njezini prilozi moraju biti na hrvatskom jeziku i pisani latiničnim pismom.</w:t>
      </w:r>
    </w:p>
    <w:p w:rsidR="00901F7E" w:rsidRPr="0049594C" w:rsidRDefault="00DE03DC" w:rsidP="00DE358E">
      <w:pPr>
        <w:pStyle w:val="Bezproreda"/>
        <w:rPr>
          <w:rFonts w:ascii="Times New Roman" w:hAnsi="Times New Roman" w:cs="Times New Roman"/>
          <w:sz w:val="24"/>
          <w:szCs w:val="24"/>
        </w:rPr>
      </w:pPr>
      <w:r w:rsidRPr="0049594C">
        <w:rPr>
          <w:rFonts w:ascii="Times New Roman" w:hAnsi="Times New Roman" w:cs="Times New Roman"/>
          <w:sz w:val="24"/>
          <w:szCs w:val="24"/>
        </w:rPr>
        <w:t>Naručitelj ne dopušta podnošenje alternativne ponude</w:t>
      </w:r>
    </w:p>
    <w:p w:rsidR="00901F7E" w:rsidRPr="0049594C" w:rsidRDefault="00901F7E" w:rsidP="00DE358E">
      <w:pPr>
        <w:pStyle w:val="Bezproreda"/>
        <w:rPr>
          <w:rFonts w:ascii="Times New Roman" w:hAnsi="Times New Roman" w:cs="Times New Roman"/>
          <w:sz w:val="24"/>
          <w:szCs w:val="24"/>
        </w:rPr>
      </w:pPr>
    </w:p>
    <w:p w:rsidR="00FE57BC" w:rsidRDefault="00FE57BC" w:rsidP="008413F0">
      <w:pPr>
        <w:pStyle w:val="Bezproreda"/>
        <w:rPr>
          <w:rFonts w:ascii="Times New Roman" w:hAnsi="Times New Roman" w:cs="Times New Roman"/>
          <w:sz w:val="24"/>
          <w:szCs w:val="24"/>
        </w:rPr>
      </w:pPr>
    </w:p>
    <w:p w:rsidR="00FE57BC" w:rsidRDefault="00FE57BC" w:rsidP="008413F0">
      <w:pPr>
        <w:pStyle w:val="Bezproreda"/>
        <w:rPr>
          <w:rFonts w:ascii="Times New Roman" w:hAnsi="Times New Roman" w:cs="Times New Roman"/>
          <w:sz w:val="24"/>
          <w:szCs w:val="24"/>
        </w:rPr>
      </w:pPr>
    </w:p>
    <w:p w:rsidR="008413F0" w:rsidRPr="0049594C" w:rsidRDefault="008413F0" w:rsidP="008413F0">
      <w:pPr>
        <w:pStyle w:val="Bezproreda"/>
        <w:rPr>
          <w:rFonts w:ascii="Times New Roman" w:hAnsi="Times New Roman" w:cs="Times New Roman"/>
          <w:sz w:val="24"/>
          <w:szCs w:val="24"/>
        </w:rPr>
      </w:pPr>
      <w:r w:rsidRPr="0049594C">
        <w:rPr>
          <w:rFonts w:ascii="Times New Roman" w:hAnsi="Times New Roman" w:cs="Times New Roman"/>
          <w:sz w:val="24"/>
          <w:szCs w:val="24"/>
        </w:rPr>
        <w:lastRenderedPageBreak/>
        <w:t>Razlozi za isključenje ponuditelja:</w:t>
      </w:r>
    </w:p>
    <w:p w:rsidR="00730A14" w:rsidRPr="0049594C" w:rsidRDefault="008413F0"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 xml:space="preserve">ako je gospodarski subjekt ili osoba ovlaštena po zakonu za zastupanje gospodarskog subjekta pravomoćno osuđena za bilo koje od kaznenih djela odnosno za odgovarajuća kaznena djela prema propisima države sjedišta gospodarskog subjekta ili države čiji je državljanin osoba ovlaštena po zakonu za zastupanje gospodarskog subjekta, </w:t>
      </w:r>
      <w:r w:rsidR="00637A82" w:rsidRPr="0049594C">
        <w:rPr>
          <w:rFonts w:ascii="Times New Roman" w:hAnsi="Times New Roman" w:cs="Times New Roman"/>
          <w:sz w:val="24"/>
          <w:szCs w:val="24"/>
        </w:rPr>
        <w:t xml:space="preserve">sukladno odgovarajućoj odredbi propisa kojim se uređuje </w:t>
      </w:r>
      <w:r w:rsidR="00730A14" w:rsidRPr="0049594C">
        <w:rPr>
          <w:rFonts w:ascii="Times New Roman" w:hAnsi="Times New Roman" w:cs="Times New Roman"/>
          <w:sz w:val="24"/>
          <w:szCs w:val="24"/>
        </w:rPr>
        <w:t xml:space="preserve"> javna nabava</w:t>
      </w:r>
    </w:p>
    <w:p w:rsidR="00730A14" w:rsidRPr="0049594C" w:rsidRDefault="00730A14"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 xml:space="preserve">ako nije ispunio obvezu plaćanja dospjelih poreznih obveza i obveza za mirovinsko i zdravstveno osiguranje, osim ako mu sukladno posebnom zakonu plaćanje tih obveza nije dopušteno ili je određena odgoda plaćanja </w:t>
      </w:r>
    </w:p>
    <w:p w:rsidR="00730A14" w:rsidRPr="0049594C" w:rsidRDefault="00730A14"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ako je ponudio lažne podatke pri dostavi dokumenata</w:t>
      </w:r>
    </w:p>
    <w:p w:rsidR="0030077B" w:rsidRPr="0049594C" w:rsidRDefault="0030077B"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 xml:space="preserve">ako je nad njime otvoren stečaj ili pokrenut prethodni postupak radi utvrđivanja uvjeta za otvaranje stečajnog postupka, ako je u postupku likvidacije ili je pokrenut prethodni postupak likvidacije po službenoj dužnosti, </w:t>
      </w:r>
      <w:r w:rsidR="00D50DF3" w:rsidRPr="0049594C">
        <w:rPr>
          <w:rFonts w:ascii="Times New Roman" w:hAnsi="Times New Roman" w:cs="Times New Roman"/>
          <w:sz w:val="24"/>
          <w:szCs w:val="24"/>
        </w:rPr>
        <w:t>ako njime upravlja osoba postavljena od strane nadležnog suda, ako je u nagodbi s vjerovnicima, ako je obustavio poslovne djelatnosti ili se nalazi u sličnom postupku prema propisima države sjedišta gospodarskog subjekta</w:t>
      </w:r>
    </w:p>
    <w:p w:rsidR="00D50DF3" w:rsidRPr="0049594C" w:rsidRDefault="00D50DF3"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 xml:space="preserve">ako je gospodarski subjekt pravomoćno osuđen za kazneno djelo ili prekršaj u svezi s obavljanjem profesionalne djelatnosti, odnosno za odgovarajuće djelo prema propisima države sjedišta gospodarskog subjekta </w:t>
      </w:r>
    </w:p>
    <w:p w:rsidR="00D50DF3" w:rsidRPr="0049594C" w:rsidRDefault="00D50DF3"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 xml:space="preserve">ako je gospodarski subjekt u posljednje dvije godine </w:t>
      </w:r>
      <w:r w:rsidR="006609C3" w:rsidRPr="0049594C">
        <w:rPr>
          <w:rFonts w:ascii="Times New Roman" w:hAnsi="Times New Roman" w:cs="Times New Roman"/>
          <w:sz w:val="24"/>
          <w:szCs w:val="24"/>
        </w:rPr>
        <w:t xml:space="preserve"> do početka postupka nabave učinio težak profesionalni propust koji naručitelj može dokazati na bilo koji način</w:t>
      </w:r>
    </w:p>
    <w:p w:rsidR="006609C3" w:rsidRPr="0049594C" w:rsidRDefault="006609C3"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ako je gospodarski subjekt  izvršio radove, isporučio robu i/ili izvršio uslugu  temeljem prethodnog ugovora sa naručiteljem koji nije izvršen sukladno preuzetim ugovorenim obvezama.</w:t>
      </w:r>
    </w:p>
    <w:p w:rsidR="00905EBC" w:rsidRPr="0049594C" w:rsidRDefault="006609C3"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Za potrebe utvrđivanja okolnosti iz točke 1. i 5. gospodarski subjekt u ponudi dostavlja </w:t>
      </w:r>
      <w:r w:rsidRPr="0049594C">
        <w:rPr>
          <w:rFonts w:ascii="Times New Roman" w:hAnsi="Times New Roman" w:cs="Times New Roman"/>
          <w:b/>
          <w:sz w:val="24"/>
          <w:szCs w:val="24"/>
        </w:rPr>
        <w:t xml:space="preserve">izjavu </w:t>
      </w:r>
      <w:r w:rsidRPr="0049594C">
        <w:rPr>
          <w:rFonts w:ascii="Times New Roman" w:hAnsi="Times New Roman" w:cs="Times New Roman"/>
          <w:sz w:val="24"/>
          <w:szCs w:val="24"/>
        </w:rPr>
        <w:t xml:space="preserve">koju daje osoba po zakonu ovlaštena za zastupanje gospodarskog subjekta. Izjava ne smije biti starija </w:t>
      </w:r>
      <w:r w:rsidR="00905EBC" w:rsidRPr="0049594C">
        <w:rPr>
          <w:rFonts w:ascii="Times New Roman" w:hAnsi="Times New Roman" w:cs="Times New Roman"/>
          <w:sz w:val="24"/>
          <w:szCs w:val="24"/>
        </w:rPr>
        <w:t>od tri mjeseca računajući od dana slanja/objave poziva za dostavu ponuda na internetskim stranicama naručitelja.</w:t>
      </w:r>
    </w:p>
    <w:p w:rsidR="006609C3" w:rsidRPr="0049594C" w:rsidRDefault="00905EBC"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Za potrebe utvrđivanja okolnosti iz točke 2. ovoga članka gospodarski subjekt u ponudi dostavlja </w:t>
      </w:r>
      <w:r w:rsidRPr="0049594C">
        <w:rPr>
          <w:rFonts w:ascii="Times New Roman" w:hAnsi="Times New Roman" w:cs="Times New Roman"/>
          <w:b/>
          <w:sz w:val="24"/>
          <w:szCs w:val="24"/>
        </w:rPr>
        <w:t xml:space="preserve">potvrdu Porezne uprave o stanju duga </w:t>
      </w:r>
      <w:r w:rsidRPr="0049594C">
        <w:rPr>
          <w:rFonts w:ascii="Times New Roman" w:hAnsi="Times New Roman" w:cs="Times New Roman"/>
          <w:sz w:val="24"/>
          <w:szCs w:val="24"/>
        </w:rPr>
        <w:t>koja ne smije biti starija od 30 dana računajući da dana slanja/objave poziva za dostavu ponuda na internetskim stranicama naručitelja</w:t>
      </w:r>
      <w:r w:rsidR="00FD07AC" w:rsidRPr="0049594C">
        <w:rPr>
          <w:rFonts w:ascii="Times New Roman" w:hAnsi="Times New Roman" w:cs="Times New Roman"/>
          <w:sz w:val="24"/>
          <w:szCs w:val="24"/>
        </w:rPr>
        <w:t>, ili važeći jednakovrijedni dokument nadležnog tijela države sjedišta gospodarskog subjekta.</w:t>
      </w:r>
    </w:p>
    <w:p w:rsidR="00FD07AC" w:rsidRPr="0049594C" w:rsidRDefault="00FD07AC"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Za potrebe utvrđivanja okolnosti iz stavka 1. točke 4. ovoga članka gospodarski subjekt u ponudi dostavlja </w:t>
      </w:r>
      <w:r w:rsidRPr="0049594C">
        <w:rPr>
          <w:rFonts w:ascii="Times New Roman" w:hAnsi="Times New Roman" w:cs="Times New Roman"/>
          <w:b/>
          <w:sz w:val="24"/>
          <w:szCs w:val="24"/>
        </w:rPr>
        <w:t xml:space="preserve">izvod iz </w:t>
      </w:r>
      <w:r w:rsidRPr="0049594C">
        <w:rPr>
          <w:rFonts w:ascii="Times New Roman" w:hAnsi="Times New Roman" w:cs="Times New Roman"/>
          <w:sz w:val="24"/>
          <w:szCs w:val="24"/>
        </w:rPr>
        <w:t xml:space="preserve">sudskog, obrtnog ili drugog </w:t>
      </w:r>
      <w:r w:rsidRPr="0049594C">
        <w:rPr>
          <w:rFonts w:ascii="Times New Roman" w:hAnsi="Times New Roman" w:cs="Times New Roman"/>
          <w:b/>
          <w:sz w:val="24"/>
          <w:szCs w:val="24"/>
        </w:rPr>
        <w:t xml:space="preserve">odgovarajućeg registra </w:t>
      </w:r>
      <w:r w:rsidRPr="0049594C">
        <w:rPr>
          <w:rFonts w:ascii="Times New Roman" w:hAnsi="Times New Roman" w:cs="Times New Roman"/>
          <w:sz w:val="24"/>
          <w:szCs w:val="24"/>
        </w:rPr>
        <w:t>države sjedišta gospodarskog subjekta koji ne smije biti stariji od tri mjeseca računajući od dana slanja/objave poziva za dostavu ponuda na internetskim stranicama naručitelja ili važeći jednakovrijedni dokument koji je izdalo nadležno sudsko ili upravno tijelo u državi sjedišta gospodarskog subjekta.</w:t>
      </w:r>
    </w:p>
    <w:p w:rsidR="00FD07AC" w:rsidRPr="0049594C" w:rsidRDefault="00FD07AC" w:rsidP="006609C3">
      <w:pPr>
        <w:pStyle w:val="Bezproreda"/>
        <w:rPr>
          <w:rFonts w:ascii="Times New Roman" w:hAnsi="Times New Roman" w:cs="Times New Roman"/>
          <w:sz w:val="24"/>
          <w:szCs w:val="24"/>
        </w:rPr>
      </w:pPr>
    </w:p>
    <w:p w:rsidR="00FD07AC" w:rsidRPr="0049594C" w:rsidRDefault="00FD07AC" w:rsidP="006609C3">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Rok valjanosti ponude </w:t>
      </w:r>
      <w:r w:rsidRPr="0049594C">
        <w:rPr>
          <w:rFonts w:ascii="Times New Roman" w:hAnsi="Times New Roman" w:cs="Times New Roman"/>
          <w:sz w:val="24"/>
          <w:szCs w:val="24"/>
        </w:rPr>
        <w:t xml:space="preserve"> ne smije biti kraći od 30 dana od dana isteka roka za dostavu ponuda.</w:t>
      </w:r>
    </w:p>
    <w:p w:rsidR="00FD07AC" w:rsidRPr="0049594C" w:rsidRDefault="00FD07AC" w:rsidP="006609C3">
      <w:pPr>
        <w:pStyle w:val="Bezproreda"/>
        <w:rPr>
          <w:rFonts w:ascii="Times New Roman" w:hAnsi="Times New Roman" w:cs="Times New Roman"/>
          <w:sz w:val="24"/>
          <w:szCs w:val="24"/>
        </w:rPr>
      </w:pPr>
    </w:p>
    <w:p w:rsidR="00FD07AC" w:rsidRPr="0049594C" w:rsidRDefault="00FD07AC" w:rsidP="006609C3">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Vrijeme na koje se planira zaključiti ugovor </w:t>
      </w:r>
      <w:r w:rsidRPr="0049594C">
        <w:rPr>
          <w:rFonts w:ascii="Times New Roman" w:hAnsi="Times New Roman" w:cs="Times New Roman"/>
          <w:sz w:val="24"/>
          <w:szCs w:val="24"/>
        </w:rPr>
        <w:t>o dostavi plina: 1.1. – 31.12. 201</w:t>
      </w:r>
      <w:r w:rsidR="00CB0A47">
        <w:rPr>
          <w:rFonts w:ascii="Times New Roman" w:hAnsi="Times New Roman" w:cs="Times New Roman"/>
          <w:sz w:val="24"/>
          <w:szCs w:val="24"/>
        </w:rPr>
        <w:t>9</w:t>
      </w:r>
      <w:r w:rsidRPr="0049594C">
        <w:rPr>
          <w:rFonts w:ascii="Times New Roman" w:hAnsi="Times New Roman" w:cs="Times New Roman"/>
          <w:sz w:val="24"/>
          <w:szCs w:val="24"/>
        </w:rPr>
        <w:t>.</w:t>
      </w:r>
    </w:p>
    <w:p w:rsidR="00FD07AC" w:rsidRPr="0049594C" w:rsidRDefault="00FD07AC" w:rsidP="006609C3">
      <w:pPr>
        <w:pStyle w:val="Bezproreda"/>
        <w:rPr>
          <w:rFonts w:ascii="Times New Roman" w:hAnsi="Times New Roman" w:cs="Times New Roman"/>
          <w:sz w:val="24"/>
          <w:szCs w:val="24"/>
        </w:rPr>
      </w:pPr>
    </w:p>
    <w:p w:rsidR="00FD07AC" w:rsidRPr="0049594C" w:rsidRDefault="00FD07AC"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Ponuda se uvezuje na način da se onemogući naknadno vađenje ili umetanje listova na način da čini cjelinu. Ako je ponuda izrađena u dva ili više dijelova, svaki dio se uvezuje na način </w:t>
      </w:r>
      <w:r w:rsidR="00B9095C" w:rsidRPr="0049594C">
        <w:rPr>
          <w:rFonts w:ascii="Times New Roman" w:hAnsi="Times New Roman" w:cs="Times New Roman"/>
          <w:sz w:val="24"/>
          <w:szCs w:val="24"/>
        </w:rPr>
        <w:t>da se onemogući naknadno vađenje  ili umetanje listova.</w:t>
      </w:r>
    </w:p>
    <w:p w:rsidR="007E43B8" w:rsidRPr="0049594C" w:rsidRDefault="007E43B8"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Stranice ponude se označavaju brojem na način da je vidljiv redni broj stranice i ukupan broj stranica ponude. Kada je ponuda izrađena od više dijelova, stranice se označavaju na način da </w:t>
      </w:r>
      <w:r w:rsidRPr="0049594C">
        <w:rPr>
          <w:rFonts w:ascii="Times New Roman" w:hAnsi="Times New Roman" w:cs="Times New Roman"/>
          <w:sz w:val="24"/>
          <w:szCs w:val="24"/>
        </w:rPr>
        <w:lastRenderedPageBreak/>
        <w:t>svaki sljedeći dio započinje rednim brojem koji se nastavlja na redni broj stranice kojim završava prethodni dio. Ponuda se piše neizbrisivom tintom.</w:t>
      </w:r>
    </w:p>
    <w:p w:rsidR="007E43B8" w:rsidRPr="0049594C" w:rsidRDefault="007E43B8"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Ispravci u ponudi</w:t>
      </w:r>
      <w:r w:rsidR="00F1052B" w:rsidRPr="0049594C">
        <w:rPr>
          <w:rFonts w:ascii="Times New Roman" w:hAnsi="Times New Roman" w:cs="Times New Roman"/>
          <w:sz w:val="24"/>
          <w:szCs w:val="24"/>
        </w:rPr>
        <w:t xml:space="preserve"> moraju biti izrađeni na način da su vidljivi te moraju uz navod datuma ispravka biti potvrđeni potpisom ponuditelja.</w:t>
      </w:r>
    </w:p>
    <w:p w:rsidR="00F1052B" w:rsidRPr="0049594C" w:rsidRDefault="00F1052B" w:rsidP="006609C3">
      <w:pPr>
        <w:pStyle w:val="Bezproreda"/>
        <w:rPr>
          <w:rFonts w:ascii="Times New Roman" w:hAnsi="Times New Roman" w:cs="Times New Roman"/>
          <w:sz w:val="24"/>
          <w:szCs w:val="24"/>
        </w:rPr>
      </w:pPr>
    </w:p>
    <w:p w:rsidR="00F1052B" w:rsidRPr="0049594C" w:rsidRDefault="00F1052B"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Cijena ponude: ponuditelj izražava cijenu ponude u kunama. Cijena ponude piše se brojkama. U cijenu ponude bez poreza na dodanu vrijednost moraju biti uračunati svi troškovi i popusti.</w:t>
      </w:r>
    </w:p>
    <w:p w:rsidR="00F1052B" w:rsidRPr="0049594C" w:rsidRDefault="00F1052B" w:rsidP="006609C3">
      <w:pPr>
        <w:pStyle w:val="Bezproreda"/>
        <w:rPr>
          <w:rFonts w:ascii="Times New Roman" w:hAnsi="Times New Roman" w:cs="Times New Roman"/>
          <w:sz w:val="24"/>
          <w:szCs w:val="24"/>
        </w:rPr>
      </w:pPr>
    </w:p>
    <w:p w:rsidR="00F1052B" w:rsidRPr="0049594C" w:rsidRDefault="00F1052B" w:rsidP="006609C3">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Način dostave ponude: </w:t>
      </w:r>
      <w:r w:rsidRPr="0049594C">
        <w:rPr>
          <w:rFonts w:ascii="Times New Roman" w:hAnsi="Times New Roman" w:cs="Times New Roman"/>
          <w:sz w:val="24"/>
          <w:szCs w:val="24"/>
        </w:rPr>
        <w:t xml:space="preserve">ponuda se dostavlja u zatvorenoj omotnici s naznakom naziva naručitelja, naziva ponuditelja, naziva predmeta nabave, evidencijskog broja nabave i naznake „ne otvaraj“. </w:t>
      </w:r>
    </w:p>
    <w:p w:rsidR="00F1052B" w:rsidRPr="0049594C" w:rsidRDefault="00F1052B"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Ponuditelj može do isteka roka za dostavu ponuda dostaviti izmjenu i/ili dopunu ponude. Izmjene i/ili dopune ponude dostavljaju se na isti način kao i osnovna  ponuda s obveznom naznakom da se radi o izmjeni i/ili dopuni ponude.</w:t>
      </w:r>
    </w:p>
    <w:p w:rsidR="00F1052B" w:rsidRPr="0049594C" w:rsidRDefault="00F1052B" w:rsidP="006609C3">
      <w:pPr>
        <w:pStyle w:val="Bezproreda"/>
        <w:rPr>
          <w:rFonts w:ascii="Times New Roman" w:hAnsi="Times New Roman" w:cs="Times New Roman"/>
          <w:sz w:val="24"/>
          <w:szCs w:val="24"/>
        </w:rPr>
      </w:pPr>
    </w:p>
    <w:p w:rsidR="00F1052B" w:rsidRPr="0049594C" w:rsidRDefault="00F1052B" w:rsidP="006609C3">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Rok za dostavu ponude: </w:t>
      </w:r>
      <w:r w:rsidR="00CB1094" w:rsidRPr="0049594C">
        <w:rPr>
          <w:rFonts w:ascii="Times New Roman" w:hAnsi="Times New Roman" w:cs="Times New Roman"/>
          <w:sz w:val="24"/>
          <w:szCs w:val="24"/>
        </w:rPr>
        <w:t>2</w:t>
      </w:r>
      <w:r w:rsidR="005D5220">
        <w:rPr>
          <w:rFonts w:ascii="Times New Roman" w:hAnsi="Times New Roman" w:cs="Times New Roman"/>
          <w:sz w:val="24"/>
          <w:szCs w:val="24"/>
        </w:rPr>
        <w:t>0</w:t>
      </w:r>
      <w:r w:rsidR="00CB1094" w:rsidRPr="0049594C">
        <w:rPr>
          <w:rFonts w:ascii="Times New Roman" w:hAnsi="Times New Roman" w:cs="Times New Roman"/>
          <w:sz w:val="24"/>
          <w:szCs w:val="24"/>
        </w:rPr>
        <w:t>. 12. 201</w:t>
      </w:r>
      <w:r w:rsidR="005D5220">
        <w:rPr>
          <w:rFonts w:ascii="Times New Roman" w:hAnsi="Times New Roman" w:cs="Times New Roman"/>
          <w:sz w:val="24"/>
          <w:szCs w:val="24"/>
        </w:rPr>
        <w:t>8</w:t>
      </w:r>
      <w:r w:rsidR="00CB1094" w:rsidRPr="0049594C">
        <w:rPr>
          <w:rFonts w:ascii="Times New Roman" w:hAnsi="Times New Roman" w:cs="Times New Roman"/>
          <w:sz w:val="24"/>
          <w:szCs w:val="24"/>
        </w:rPr>
        <w:t xml:space="preserve">. do </w:t>
      </w:r>
      <w:r w:rsidR="001A1FDA">
        <w:rPr>
          <w:rFonts w:ascii="Times New Roman" w:hAnsi="Times New Roman" w:cs="Times New Roman"/>
          <w:sz w:val="24"/>
          <w:szCs w:val="24"/>
        </w:rPr>
        <w:t>12</w:t>
      </w:r>
      <w:r w:rsidR="00CB1094" w:rsidRPr="0049594C">
        <w:rPr>
          <w:rFonts w:ascii="Times New Roman" w:hAnsi="Times New Roman" w:cs="Times New Roman"/>
          <w:sz w:val="24"/>
          <w:szCs w:val="24"/>
        </w:rPr>
        <w:t>,00 sati.</w:t>
      </w:r>
    </w:p>
    <w:p w:rsidR="00CB1094" w:rsidRPr="0049594C" w:rsidRDefault="00CB1094" w:rsidP="00730A14">
      <w:pPr>
        <w:pStyle w:val="Bezproreda"/>
        <w:rPr>
          <w:rFonts w:ascii="Times New Roman" w:hAnsi="Times New Roman" w:cs="Times New Roman"/>
          <w:sz w:val="24"/>
          <w:szCs w:val="24"/>
        </w:rPr>
      </w:pPr>
    </w:p>
    <w:p w:rsidR="00A50725" w:rsidRPr="0049594C" w:rsidRDefault="00A50725" w:rsidP="00730A14">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Adresa za dostavu ponuda: </w:t>
      </w:r>
      <w:r w:rsidRPr="0049594C">
        <w:rPr>
          <w:rFonts w:ascii="Times New Roman" w:hAnsi="Times New Roman" w:cs="Times New Roman"/>
          <w:sz w:val="24"/>
          <w:szCs w:val="24"/>
        </w:rPr>
        <w:t xml:space="preserve">OŠ Škurinje Rijeka, </w:t>
      </w:r>
      <w:proofErr w:type="spellStart"/>
      <w:r w:rsidRPr="0049594C">
        <w:rPr>
          <w:rFonts w:ascii="Times New Roman" w:hAnsi="Times New Roman" w:cs="Times New Roman"/>
          <w:sz w:val="24"/>
          <w:szCs w:val="24"/>
        </w:rPr>
        <w:t>Mihačeva</w:t>
      </w:r>
      <w:proofErr w:type="spellEnd"/>
      <w:r w:rsidRPr="0049594C">
        <w:rPr>
          <w:rFonts w:ascii="Times New Roman" w:hAnsi="Times New Roman" w:cs="Times New Roman"/>
          <w:sz w:val="24"/>
          <w:szCs w:val="24"/>
        </w:rPr>
        <w:t xml:space="preserve"> draga 13, 51000 Rijeka sa naznakom: Nabava i dostava prirodnog plina za potrebe grijanja OŠ Škurinje Rijeka</w:t>
      </w:r>
      <w:r w:rsidR="00CB0A47">
        <w:rPr>
          <w:rFonts w:ascii="Times New Roman" w:hAnsi="Times New Roman" w:cs="Times New Roman"/>
          <w:sz w:val="24"/>
          <w:szCs w:val="24"/>
        </w:rPr>
        <w:t>. Evidencijski broj nabave: 1/18</w:t>
      </w:r>
      <w:r w:rsidRPr="0049594C">
        <w:rPr>
          <w:rFonts w:ascii="Times New Roman" w:hAnsi="Times New Roman" w:cs="Times New Roman"/>
          <w:sz w:val="24"/>
          <w:szCs w:val="24"/>
        </w:rPr>
        <w:t xml:space="preserve"> – ne otvaraj.</w:t>
      </w:r>
    </w:p>
    <w:p w:rsidR="00A50725" w:rsidRPr="0049594C" w:rsidRDefault="00A50725" w:rsidP="00730A14">
      <w:pPr>
        <w:pStyle w:val="Bezproreda"/>
        <w:rPr>
          <w:rFonts w:ascii="Times New Roman" w:hAnsi="Times New Roman" w:cs="Times New Roman"/>
          <w:sz w:val="24"/>
          <w:szCs w:val="24"/>
        </w:rPr>
      </w:pPr>
    </w:p>
    <w:p w:rsidR="00A50725" w:rsidRPr="0049594C" w:rsidRDefault="00A50725"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Ponuditelj može dostaviti samo jednu ponudu.</w:t>
      </w:r>
    </w:p>
    <w:p w:rsidR="00A50725" w:rsidRPr="0049594C" w:rsidRDefault="00A50725" w:rsidP="00730A14">
      <w:pPr>
        <w:pStyle w:val="Bezproreda"/>
        <w:rPr>
          <w:rFonts w:ascii="Times New Roman" w:hAnsi="Times New Roman" w:cs="Times New Roman"/>
          <w:sz w:val="24"/>
          <w:szCs w:val="24"/>
        </w:rPr>
      </w:pPr>
    </w:p>
    <w:p w:rsidR="00A50725" w:rsidRPr="0049594C" w:rsidRDefault="004E7127"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Pravodobno zaprimljena ponuda upisuje se u upisnik o zaprimanju ponuda. Na zatvorenoj omotnici upisati će se datum i vrijeme zaprimanja.</w:t>
      </w:r>
    </w:p>
    <w:p w:rsidR="004E7127" w:rsidRPr="0049594C" w:rsidRDefault="004E7127" w:rsidP="00730A14">
      <w:pPr>
        <w:pStyle w:val="Bezproreda"/>
        <w:rPr>
          <w:rFonts w:ascii="Times New Roman" w:hAnsi="Times New Roman" w:cs="Times New Roman"/>
          <w:sz w:val="24"/>
          <w:szCs w:val="24"/>
        </w:rPr>
      </w:pPr>
    </w:p>
    <w:p w:rsidR="004E7127" w:rsidRPr="0049594C" w:rsidRDefault="00993BDD"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Javno otvaranje ponuda održat će se </w:t>
      </w:r>
      <w:r w:rsidR="007B4E4E" w:rsidRPr="0049594C">
        <w:rPr>
          <w:rFonts w:ascii="Times New Roman" w:hAnsi="Times New Roman" w:cs="Times New Roman"/>
          <w:b/>
          <w:sz w:val="24"/>
          <w:szCs w:val="24"/>
        </w:rPr>
        <w:t>2</w:t>
      </w:r>
      <w:r w:rsidR="00FE57BC">
        <w:rPr>
          <w:rFonts w:ascii="Times New Roman" w:hAnsi="Times New Roman" w:cs="Times New Roman"/>
          <w:b/>
          <w:sz w:val="24"/>
          <w:szCs w:val="24"/>
        </w:rPr>
        <w:t>0</w:t>
      </w:r>
      <w:r w:rsidR="007B4E4E" w:rsidRPr="0049594C">
        <w:rPr>
          <w:rFonts w:ascii="Times New Roman" w:hAnsi="Times New Roman" w:cs="Times New Roman"/>
          <w:b/>
          <w:sz w:val="24"/>
          <w:szCs w:val="24"/>
        </w:rPr>
        <w:t>. 12. 201</w:t>
      </w:r>
      <w:r w:rsidR="00FE57BC">
        <w:rPr>
          <w:rFonts w:ascii="Times New Roman" w:hAnsi="Times New Roman" w:cs="Times New Roman"/>
          <w:b/>
          <w:sz w:val="24"/>
          <w:szCs w:val="24"/>
        </w:rPr>
        <w:t>8</w:t>
      </w:r>
      <w:r w:rsidR="007B4E4E" w:rsidRPr="0049594C">
        <w:rPr>
          <w:rFonts w:ascii="Times New Roman" w:hAnsi="Times New Roman" w:cs="Times New Roman"/>
          <w:b/>
          <w:sz w:val="24"/>
          <w:szCs w:val="24"/>
        </w:rPr>
        <w:t>. godine u 1</w:t>
      </w:r>
      <w:r w:rsidR="00FE57BC">
        <w:rPr>
          <w:rFonts w:ascii="Times New Roman" w:hAnsi="Times New Roman" w:cs="Times New Roman"/>
          <w:b/>
          <w:sz w:val="24"/>
          <w:szCs w:val="24"/>
        </w:rPr>
        <w:t>4</w:t>
      </w:r>
      <w:r w:rsidR="007B4E4E" w:rsidRPr="0049594C">
        <w:rPr>
          <w:rFonts w:ascii="Times New Roman" w:hAnsi="Times New Roman" w:cs="Times New Roman"/>
          <w:b/>
          <w:sz w:val="24"/>
          <w:szCs w:val="24"/>
        </w:rPr>
        <w:t>,</w:t>
      </w:r>
      <w:r w:rsidR="00FE57BC">
        <w:rPr>
          <w:rFonts w:ascii="Times New Roman" w:hAnsi="Times New Roman" w:cs="Times New Roman"/>
          <w:b/>
          <w:sz w:val="24"/>
          <w:szCs w:val="24"/>
        </w:rPr>
        <w:t xml:space="preserve">00 </w:t>
      </w:r>
      <w:r w:rsidR="007B4E4E" w:rsidRPr="0049594C">
        <w:rPr>
          <w:rFonts w:ascii="Times New Roman" w:hAnsi="Times New Roman" w:cs="Times New Roman"/>
          <w:b/>
          <w:sz w:val="24"/>
          <w:szCs w:val="24"/>
        </w:rPr>
        <w:t xml:space="preserve">sati </w:t>
      </w:r>
      <w:r w:rsidR="007B4E4E" w:rsidRPr="0049594C">
        <w:rPr>
          <w:rFonts w:ascii="Times New Roman" w:hAnsi="Times New Roman" w:cs="Times New Roman"/>
          <w:sz w:val="24"/>
          <w:szCs w:val="24"/>
        </w:rPr>
        <w:t>u Tajništvu Škole.</w:t>
      </w:r>
    </w:p>
    <w:p w:rsidR="007B4E4E" w:rsidRPr="0049594C" w:rsidRDefault="007B4E4E"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Pravo aktivnog sudjelovanja na javnom otvaranju ponuda imaju samo ovlašteni predstavnici naručitelja i ovlašteni predstavnici ponuditelja.</w:t>
      </w:r>
    </w:p>
    <w:p w:rsidR="007B4E4E" w:rsidRPr="0049594C" w:rsidRDefault="007B4E4E" w:rsidP="00730A14">
      <w:pPr>
        <w:pStyle w:val="Bezproreda"/>
        <w:rPr>
          <w:rFonts w:ascii="Times New Roman" w:hAnsi="Times New Roman" w:cs="Times New Roman"/>
          <w:sz w:val="24"/>
          <w:szCs w:val="24"/>
        </w:rPr>
      </w:pPr>
    </w:p>
    <w:p w:rsidR="007B4E4E" w:rsidRPr="0049594C" w:rsidRDefault="007B4E4E"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Naručitelj će na osnovi rezultata pregleda  i ocjene ponuda donijeti Odluku o odabiru najpovoljnije ponude, a temeljem kriterija za odabir. Obavijest o odabiru ponude s preslikom zapisnika o pregledu i ocjeni ponuda naručitelj će istovremeno dostaviti svakom ponuditelju u roku 30 dana od isteka roka za dostavu ponuda.</w:t>
      </w:r>
    </w:p>
    <w:p w:rsidR="007B4E4E" w:rsidRPr="0049594C" w:rsidRDefault="007B4E4E" w:rsidP="00730A14">
      <w:pPr>
        <w:pStyle w:val="Bezproreda"/>
        <w:rPr>
          <w:rFonts w:ascii="Times New Roman" w:hAnsi="Times New Roman" w:cs="Times New Roman"/>
          <w:sz w:val="24"/>
          <w:szCs w:val="24"/>
        </w:rPr>
      </w:pPr>
    </w:p>
    <w:p w:rsidR="007B4E4E" w:rsidRPr="0049594C" w:rsidRDefault="007B4E4E"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Nakon dostavljene obavijesti o odabiru najpovoljnije ponude, naručitelj će pristupiti sklapanju ugovora o nabavi.</w:t>
      </w:r>
    </w:p>
    <w:p w:rsidR="00800261" w:rsidRPr="0049594C" w:rsidRDefault="00800261" w:rsidP="00730A14">
      <w:pPr>
        <w:pStyle w:val="Bezproreda"/>
        <w:rPr>
          <w:rFonts w:ascii="Times New Roman" w:hAnsi="Times New Roman" w:cs="Times New Roman"/>
          <w:sz w:val="24"/>
          <w:szCs w:val="24"/>
        </w:rPr>
      </w:pPr>
    </w:p>
    <w:p w:rsidR="00800261" w:rsidRPr="0049594C" w:rsidRDefault="00800261" w:rsidP="00730A14">
      <w:pPr>
        <w:pStyle w:val="Bezproreda"/>
        <w:rPr>
          <w:rFonts w:ascii="Times New Roman" w:hAnsi="Times New Roman" w:cs="Times New Roman"/>
          <w:b/>
          <w:sz w:val="24"/>
          <w:szCs w:val="24"/>
        </w:rPr>
      </w:pPr>
      <w:r w:rsidRPr="0049594C">
        <w:rPr>
          <w:rFonts w:ascii="Times New Roman" w:hAnsi="Times New Roman" w:cs="Times New Roman"/>
          <w:b/>
          <w:sz w:val="24"/>
          <w:szCs w:val="24"/>
        </w:rPr>
        <w:t xml:space="preserve">Internetska adresa škole: </w:t>
      </w:r>
      <w:hyperlink r:id="rId8" w:history="1">
        <w:r w:rsidRPr="0049594C">
          <w:rPr>
            <w:rStyle w:val="Hiperveza"/>
            <w:rFonts w:ascii="Times New Roman" w:hAnsi="Times New Roman" w:cs="Times New Roman"/>
            <w:b/>
            <w:sz w:val="24"/>
            <w:szCs w:val="24"/>
          </w:rPr>
          <w:t>www.os-skurinje-ri.skole.hr</w:t>
        </w:r>
      </w:hyperlink>
    </w:p>
    <w:p w:rsidR="00800261" w:rsidRPr="0049594C" w:rsidRDefault="00800261" w:rsidP="00730A14">
      <w:pPr>
        <w:pStyle w:val="Bezproreda"/>
        <w:rPr>
          <w:rFonts w:ascii="Times New Roman" w:hAnsi="Times New Roman" w:cs="Times New Roman"/>
          <w:b/>
          <w:sz w:val="24"/>
          <w:szCs w:val="24"/>
        </w:rPr>
      </w:pPr>
    </w:p>
    <w:p w:rsidR="005F4E8A" w:rsidRPr="0049594C" w:rsidRDefault="005F4E8A" w:rsidP="00730A14">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Kontakt osoba: </w:t>
      </w:r>
      <w:r w:rsidRPr="0049594C">
        <w:rPr>
          <w:rFonts w:ascii="Times New Roman" w:hAnsi="Times New Roman" w:cs="Times New Roman"/>
          <w:sz w:val="24"/>
          <w:szCs w:val="24"/>
        </w:rPr>
        <w:t xml:space="preserve">tajnica </w:t>
      </w:r>
      <w:r w:rsidR="00FE57BC">
        <w:rPr>
          <w:rFonts w:ascii="Times New Roman" w:hAnsi="Times New Roman" w:cs="Times New Roman"/>
          <w:sz w:val="24"/>
          <w:szCs w:val="24"/>
        </w:rPr>
        <w:t xml:space="preserve">Danijela </w:t>
      </w:r>
      <w:proofErr w:type="spellStart"/>
      <w:r w:rsidR="00FE57BC">
        <w:rPr>
          <w:rFonts w:ascii="Times New Roman" w:hAnsi="Times New Roman" w:cs="Times New Roman"/>
          <w:sz w:val="24"/>
          <w:szCs w:val="24"/>
        </w:rPr>
        <w:t>Pršo</w:t>
      </w:r>
      <w:proofErr w:type="spellEnd"/>
      <w:r w:rsidRPr="0049594C">
        <w:rPr>
          <w:rFonts w:ascii="Times New Roman" w:hAnsi="Times New Roman" w:cs="Times New Roman"/>
          <w:sz w:val="24"/>
          <w:szCs w:val="24"/>
        </w:rPr>
        <w:t>, telefon: 051/511-595, e-mail: skola</w:t>
      </w:r>
      <w:r w:rsidRPr="0049594C">
        <w:rPr>
          <w:rFonts w:ascii="Times New Roman" w:hAnsi="Times New Roman" w:cs="Times New Roman"/>
          <w:bCs/>
          <w:sz w:val="24"/>
          <w:szCs w:val="24"/>
        </w:rPr>
        <w:t>@os-skurinje-ri.skole.hr</w:t>
      </w:r>
    </w:p>
    <w:p w:rsidR="007B4E4E" w:rsidRPr="0049594C" w:rsidRDefault="007B4E4E" w:rsidP="00730A14">
      <w:pPr>
        <w:pStyle w:val="Bezproreda"/>
        <w:rPr>
          <w:rFonts w:ascii="Times New Roman" w:hAnsi="Times New Roman" w:cs="Times New Roman"/>
          <w:sz w:val="24"/>
          <w:szCs w:val="24"/>
        </w:rPr>
      </w:pPr>
    </w:p>
    <w:p w:rsidR="00DD5AAB" w:rsidRPr="0049594C" w:rsidRDefault="00DD5AAB" w:rsidP="00730A14">
      <w:pPr>
        <w:pStyle w:val="Bezproreda"/>
        <w:rPr>
          <w:rFonts w:ascii="Times New Roman" w:hAnsi="Times New Roman" w:cs="Times New Roman"/>
          <w:b/>
          <w:sz w:val="24"/>
          <w:szCs w:val="24"/>
        </w:rPr>
      </w:pPr>
      <w:r w:rsidRPr="0049594C">
        <w:rPr>
          <w:rFonts w:ascii="Times New Roman" w:hAnsi="Times New Roman" w:cs="Times New Roman"/>
          <w:sz w:val="24"/>
          <w:szCs w:val="24"/>
        </w:rPr>
        <w:t xml:space="preserve">Datum objave poziva na internetskim stranicama: </w:t>
      </w:r>
      <w:r w:rsidRPr="0049594C">
        <w:rPr>
          <w:rFonts w:ascii="Times New Roman" w:hAnsi="Times New Roman" w:cs="Times New Roman"/>
          <w:b/>
          <w:sz w:val="24"/>
          <w:szCs w:val="24"/>
        </w:rPr>
        <w:t>1</w:t>
      </w:r>
      <w:r w:rsidR="00FE57BC">
        <w:rPr>
          <w:rFonts w:ascii="Times New Roman" w:hAnsi="Times New Roman" w:cs="Times New Roman"/>
          <w:b/>
          <w:sz w:val="24"/>
          <w:szCs w:val="24"/>
        </w:rPr>
        <w:t>0</w:t>
      </w:r>
      <w:r w:rsidRPr="0049594C">
        <w:rPr>
          <w:rFonts w:ascii="Times New Roman" w:hAnsi="Times New Roman" w:cs="Times New Roman"/>
          <w:b/>
          <w:sz w:val="24"/>
          <w:szCs w:val="24"/>
        </w:rPr>
        <w:t>. 12. 201</w:t>
      </w:r>
      <w:r w:rsidR="00FE57BC">
        <w:rPr>
          <w:rFonts w:ascii="Times New Roman" w:hAnsi="Times New Roman" w:cs="Times New Roman"/>
          <w:b/>
          <w:sz w:val="24"/>
          <w:szCs w:val="24"/>
        </w:rPr>
        <w:t>8</w:t>
      </w:r>
      <w:r w:rsidRPr="0049594C">
        <w:rPr>
          <w:rFonts w:ascii="Times New Roman" w:hAnsi="Times New Roman" w:cs="Times New Roman"/>
          <w:b/>
          <w:sz w:val="24"/>
          <w:szCs w:val="24"/>
        </w:rPr>
        <w:t>.</w:t>
      </w:r>
    </w:p>
    <w:p w:rsidR="008413F0" w:rsidRPr="0049594C" w:rsidRDefault="00A50725" w:rsidP="00730A14">
      <w:pPr>
        <w:pStyle w:val="Bezproreda"/>
        <w:rPr>
          <w:rFonts w:ascii="Times New Roman" w:hAnsi="Times New Roman" w:cs="Times New Roman"/>
          <w:b/>
          <w:sz w:val="24"/>
          <w:szCs w:val="24"/>
        </w:rPr>
      </w:pPr>
      <w:r w:rsidRPr="0049594C">
        <w:rPr>
          <w:rFonts w:ascii="Times New Roman" w:hAnsi="Times New Roman" w:cs="Times New Roman"/>
          <w:b/>
          <w:sz w:val="24"/>
          <w:szCs w:val="24"/>
        </w:rPr>
        <w:t xml:space="preserve"> </w:t>
      </w:r>
      <w:r w:rsidR="00730A14" w:rsidRPr="0049594C">
        <w:rPr>
          <w:rFonts w:ascii="Times New Roman" w:hAnsi="Times New Roman" w:cs="Times New Roman"/>
          <w:b/>
          <w:sz w:val="24"/>
          <w:szCs w:val="24"/>
        </w:rPr>
        <w:t xml:space="preserve"> </w:t>
      </w:r>
      <w:r w:rsidR="00637A82" w:rsidRPr="0049594C">
        <w:rPr>
          <w:rFonts w:ascii="Times New Roman" w:hAnsi="Times New Roman" w:cs="Times New Roman"/>
          <w:b/>
          <w:sz w:val="24"/>
          <w:szCs w:val="24"/>
        </w:rPr>
        <w:t xml:space="preserve"> </w:t>
      </w:r>
      <w:r w:rsidR="008413F0" w:rsidRPr="0049594C">
        <w:rPr>
          <w:rFonts w:ascii="Times New Roman" w:hAnsi="Times New Roman" w:cs="Times New Roman"/>
          <w:b/>
          <w:sz w:val="24"/>
          <w:szCs w:val="24"/>
        </w:rPr>
        <w:t>                   </w:t>
      </w:r>
    </w:p>
    <w:p w:rsidR="00901F7E" w:rsidRPr="0049594C" w:rsidRDefault="00901F7E" w:rsidP="00DE358E">
      <w:pPr>
        <w:pStyle w:val="Bezproreda"/>
        <w:rPr>
          <w:rFonts w:ascii="Times New Roman" w:hAnsi="Times New Roman" w:cs="Times New Roman"/>
          <w:sz w:val="24"/>
          <w:szCs w:val="24"/>
        </w:rPr>
      </w:pPr>
    </w:p>
    <w:p w:rsidR="00901F7E" w:rsidRPr="0049594C" w:rsidRDefault="00901F7E" w:rsidP="00DE358E">
      <w:pPr>
        <w:pStyle w:val="Bezproreda"/>
        <w:rPr>
          <w:rFonts w:ascii="Times New Roman" w:hAnsi="Times New Roman" w:cs="Times New Roman"/>
          <w:sz w:val="24"/>
          <w:szCs w:val="24"/>
        </w:rPr>
      </w:pPr>
    </w:p>
    <w:p w:rsidR="00901F7E" w:rsidRPr="0049594C" w:rsidRDefault="00901F7E" w:rsidP="00DE358E">
      <w:pPr>
        <w:pStyle w:val="Bezproreda"/>
        <w:rPr>
          <w:rFonts w:ascii="Times New Roman" w:hAnsi="Times New Roman" w:cs="Times New Roman"/>
          <w:sz w:val="24"/>
          <w:szCs w:val="24"/>
        </w:rPr>
      </w:pPr>
    </w:p>
    <w:p w:rsidR="00901F7E" w:rsidRPr="0049594C" w:rsidRDefault="00901F7E" w:rsidP="00DE358E">
      <w:pPr>
        <w:pStyle w:val="Bezproreda"/>
        <w:rPr>
          <w:rFonts w:ascii="Times New Roman" w:hAnsi="Times New Roman" w:cs="Times New Roman"/>
          <w:sz w:val="24"/>
          <w:szCs w:val="24"/>
        </w:rPr>
      </w:pPr>
    </w:p>
    <w:p w:rsidR="00901F7E" w:rsidRPr="0049594C" w:rsidRDefault="00901F7E" w:rsidP="00DE358E">
      <w:pPr>
        <w:pStyle w:val="Bezproreda"/>
        <w:rPr>
          <w:rFonts w:ascii="Times New Roman" w:hAnsi="Times New Roman" w:cs="Times New Roman"/>
          <w:sz w:val="24"/>
          <w:szCs w:val="24"/>
        </w:rPr>
      </w:pPr>
    </w:p>
    <w:p w:rsidR="00855711" w:rsidRDefault="00855711" w:rsidP="00855711">
      <w:pPr>
        <w:pStyle w:val="Naslov3"/>
        <w:rPr>
          <w:rFonts w:ascii="Bookman Old Style" w:hAnsi="Bookman Old Style" w:cs="Tahoma"/>
          <w:sz w:val="24"/>
        </w:rPr>
      </w:pPr>
      <w:bookmarkStart w:id="0" w:name="_Toc347517291"/>
      <w:bookmarkStart w:id="1" w:name="_Toc322081075"/>
      <w:bookmarkStart w:id="2" w:name="_Toc316628362"/>
      <w:r>
        <w:rPr>
          <w:rFonts w:ascii="Bookman Old Style" w:hAnsi="Bookman Old Style" w:cs="Tahoma"/>
          <w:sz w:val="24"/>
        </w:rPr>
        <w:lastRenderedPageBreak/>
        <w:t>Prilog 1 – Ponudbeni list</w:t>
      </w:r>
      <w:bookmarkStart w:id="3" w:name="_Toc322002682"/>
      <w:bookmarkEnd w:id="0"/>
      <w:r>
        <w:rPr>
          <w:rFonts w:ascii="Bookman Old Style" w:hAnsi="Bookman Old Style" w:cs="Tahoma"/>
          <w:sz w:val="24"/>
        </w:rPr>
        <w:t xml:space="preserve"> </w:t>
      </w:r>
      <w:bookmarkEnd w:id="1"/>
      <w:bookmarkEnd w:id="3"/>
    </w:p>
    <w:p w:rsidR="00855711" w:rsidRDefault="00855711" w:rsidP="00855711">
      <w:pPr>
        <w:pStyle w:val="CharCharCharCharCharChar"/>
        <w:rPr>
          <w:rFonts w:ascii="Bookman Old Style" w:hAnsi="Bookman Old Style" w:cs="Tahoma"/>
          <w:lang w:val="hr-HR"/>
        </w:rPr>
      </w:pPr>
      <w:r>
        <w:rPr>
          <w:rFonts w:ascii="Bookman Old Style" w:hAnsi="Bookman Old Style" w:cs="Tahoma"/>
          <w:lang w:val="pl-PL"/>
        </w:rPr>
        <w:t>Ispuniti</w:t>
      </w:r>
      <w:r>
        <w:rPr>
          <w:rFonts w:ascii="Bookman Old Style" w:hAnsi="Bookman Old Style" w:cs="Tahoma"/>
          <w:lang w:val="hr-HR"/>
        </w:rPr>
        <w:t xml:space="preserve"> </w:t>
      </w:r>
      <w:r>
        <w:rPr>
          <w:rFonts w:ascii="Bookman Old Style" w:hAnsi="Bookman Old Style" w:cs="Tahoma"/>
          <w:lang w:val="pl-PL"/>
        </w:rPr>
        <w:t>sve</w:t>
      </w:r>
      <w:r>
        <w:rPr>
          <w:rFonts w:ascii="Bookman Old Style" w:hAnsi="Bookman Old Style" w:cs="Tahoma"/>
          <w:lang w:val="hr-HR"/>
        </w:rPr>
        <w:t xml:space="preserve"> </w:t>
      </w:r>
      <w:r>
        <w:rPr>
          <w:rFonts w:ascii="Bookman Old Style" w:hAnsi="Bookman Old Style" w:cs="Tahoma"/>
          <w:lang w:val="pl-PL"/>
        </w:rPr>
        <w:t>stavke</w:t>
      </w:r>
      <w:r>
        <w:rPr>
          <w:rFonts w:ascii="Bookman Old Style" w:hAnsi="Bookman Old Style" w:cs="Tahoma"/>
          <w:lang w:val="hr-HR"/>
        </w:rPr>
        <w:t xml:space="preserve"> </w:t>
      </w:r>
      <w:r>
        <w:rPr>
          <w:rFonts w:ascii="Bookman Old Style" w:hAnsi="Bookman Old Style" w:cs="Tahoma"/>
          <w:lang w:val="pl-PL"/>
        </w:rPr>
        <w:t>obrasca</w:t>
      </w:r>
    </w:p>
    <w:p w:rsidR="00855711" w:rsidRDefault="00855711" w:rsidP="00855711">
      <w:pPr>
        <w:jc w:val="both"/>
        <w:rPr>
          <w:rFonts w:ascii="Bookman Old Style" w:hAnsi="Bookman Old Style" w:cs="Tahoma"/>
          <w:b/>
        </w:rPr>
      </w:pPr>
      <w:r>
        <w:rPr>
          <w:rFonts w:ascii="Bookman Old Style" w:hAnsi="Bookman Old Style" w:cs="Tahoma"/>
          <w:b/>
        </w:rPr>
        <w:t xml:space="preserve">Ponudbeni list br._______________________ u predmetu nabave </w:t>
      </w:r>
      <w:bookmarkStart w:id="4" w:name="OLE_LINK1"/>
      <w:r>
        <w:rPr>
          <w:rFonts w:ascii="Bookman Old Style" w:hAnsi="Bookman Old Style" w:cs="Tahoma"/>
          <w:b/>
        </w:rPr>
        <w:t xml:space="preserve">i dostava prirodnog plina za potrebe grijanja OŠ Škurinje Rijeka </w:t>
      </w:r>
      <w:bookmarkEnd w:id="4"/>
      <w:r>
        <w:rPr>
          <w:rFonts w:ascii="Bookman Old Style" w:hAnsi="Bookman Old Style" w:cs="Tahoma"/>
          <w:b/>
        </w:rPr>
        <w:t>za razdoblje od 12 mjeseci (od 1. siječnja do 31. prosinca 201</w:t>
      </w:r>
      <w:r w:rsidR="0042624F">
        <w:rPr>
          <w:rFonts w:ascii="Bookman Old Style" w:hAnsi="Bookman Old Style" w:cs="Tahoma"/>
          <w:b/>
        </w:rPr>
        <w:t>9</w:t>
      </w:r>
      <w:r>
        <w:rPr>
          <w:rFonts w:ascii="Bookman Old Style" w:hAnsi="Bookman Old Style" w:cs="Tahoma"/>
          <w:b/>
        </w:rPr>
        <w:t>. godine.)</w:t>
      </w:r>
    </w:p>
    <w:p w:rsidR="00855711" w:rsidRDefault="00855711" w:rsidP="00855711">
      <w:pPr>
        <w:jc w:val="both"/>
        <w:rPr>
          <w:rFonts w:ascii="Bookman Old Style" w:hAnsi="Bookman Old Style" w:cs="Tahoma"/>
          <w:sz w:val="22"/>
          <w:szCs w:val="22"/>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855711" w:rsidTr="00855711">
        <w:trPr>
          <w:trHeight w:val="496"/>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center"/>
              <w:rPr>
                <w:rFonts w:ascii="Bookman Old Style" w:hAnsi="Bookman Old Style" w:cs="Tahoma"/>
                <w:b/>
                <w:sz w:val="22"/>
                <w:szCs w:val="22"/>
              </w:rPr>
            </w:pPr>
            <w:r>
              <w:rPr>
                <w:rFonts w:ascii="Bookman Old Style" w:hAnsi="Bookman Old Style" w:cs="Tahoma"/>
                <w:b/>
              </w:rPr>
              <w:t>PODACI O PONUDITELJU</w:t>
            </w:r>
          </w:p>
        </w:tc>
      </w:tr>
      <w:tr w:rsidR="00855711" w:rsidTr="00855711">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Naziv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sz w:val="22"/>
                <w:szCs w:val="22"/>
              </w:rPr>
            </w:pPr>
            <w:r>
              <w:rPr>
                <w:rFonts w:ascii="Bookman Old Style" w:hAnsi="Bookman Old Style" w:cs="Tahoma"/>
              </w:rPr>
              <w:t xml:space="preserve">Sjedište ponuditelja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Adresa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sz w:val="22"/>
                <w:szCs w:val="22"/>
              </w:rPr>
            </w:pPr>
            <w:r>
              <w:rPr>
                <w:rFonts w:ascii="Bookman Old Style" w:hAnsi="Bookman Old Style" w:cs="Tahoma"/>
              </w:rPr>
              <w:t>OIB ili nacionalni identifikacijski broj prema zemlji sjedišta gospodarskog subjekta, ako je primjenjivo</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0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Broj računa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sz w:val="22"/>
                <w:szCs w:val="22"/>
              </w:rPr>
            </w:pPr>
            <w:r>
              <w:rPr>
                <w:rFonts w:ascii="Bookman Old Style" w:hAnsi="Bookman Old Style" w:cs="Tahoma"/>
              </w:rPr>
              <w:t xml:space="preserve">Ponuditelj je u sustavu PDV-a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center"/>
              <w:rPr>
                <w:rFonts w:ascii="Bookman Old Style" w:hAnsi="Bookman Old Style" w:cs="Tahoma"/>
                <w:sz w:val="22"/>
                <w:szCs w:val="22"/>
              </w:rPr>
            </w:pPr>
            <w:r>
              <w:rPr>
                <w:rFonts w:ascii="Bookman Old Style" w:hAnsi="Bookman Old Style" w:cs="Tahoma"/>
              </w:rPr>
              <w:t>DA - NE</w:t>
            </w:r>
          </w:p>
        </w:tc>
      </w:tr>
      <w:tr w:rsidR="00855711" w:rsidTr="00855711">
        <w:trPr>
          <w:trHeight w:val="353"/>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Adresa za dostavu pošte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33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Adresa e-pošte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32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Kontakt osoba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364"/>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Broj telefona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12"/>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Broj telefaksa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527"/>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center"/>
              <w:rPr>
                <w:rFonts w:ascii="Bookman Old Style" w:hAnsi="Bookman Old Style" w:cs="Tahoma"/>
                <w:b/>
                <w:sz w:val="22"/>
                <w:szCs w:val="22"/>
              </w:rPr>
            </w:pPr>
            <w:r>
              <w:rPr>
                <w:rFonts w:ascii="Bookman Old Style" w:hAnsi="Bookman Old Style" w:cs="Tahoma"/>
                <w:b/>
              </w:rPr>
              <w:t>CIJENA PONUDE</w:t>
            </w:r>
          </w:p>
        </w:tc>
      </w:tr>
      <w:tr w:rsidR="00855711" w:rsidTr="00855711">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b/>
              </w:rPr>
              <w:t>Cijena ponude bez PDV-a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b/>
              </w:rPr>
              <w:t>Iznos PDV-a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b/>
              </w:rPr>
              <w:t>Cijena ponude s PDV-om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554"/>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center"/>
              <w:rPr>
                <w:rFonts w:ascii="Bookman Old Style" w:hAnsi="Bookman Old Style" w:cs="Tahoma"/>
                <w:b/>
                <w:sz w:val="22"/>
                <w:szCs w:val="22"/>
              </w:rPr>
            </w:pPr>
            <w:r>
              <w:rPr>
                <w:rFonts w:ascii="Bookman Old Style" w:hAnsi="Bookman Old Style" w:cs="Tahoma"/>
                <w:b/>
              </w:rPr>
              <w:t>PODACI O PONUDI</w:t>
            </w:r>
          </w:p>
        </w:tc>
      </w:tr>
      <w:tr w:rsidR="00855711" w:rsidTr="00855711">
        <w:trPr>
          <w:trHeight w:val="45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Rok valjanosti ponude 30 dana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center"/>
              <w:rPr>
                <w:rFonts w:ascii="Bookman Old Style" w:hAnsi="Bookman Old Style" w:cs="Tahoma"/>
                <w:sz w:val="22"/>
                <w:szCs w:val="22"/>
              </w:rPr>
            </w:pPr>
            <w:r>
              <w:rPr>
                <w:rFonts w:ascii="Bookman Old Style" w:hAnsi="Bookman Old Style" w:cs="Tahoma"/>
              </w:rPr>
              <w:t>DA - NE</w:t>
            </w:r>
          </w:p>
        </w:tc>
      </w:tr>
      <w:tr w:rsidR="00855711" w:rsidTr="00855711">
        <w:trPr>
          <w:trHeight w:val="44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Datum ponude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bl>
    <w:p w:rsidR="00855711" w:rsidRDefault="00855711" w:rsidP="00855711">
      <w:pPr>
        <w:jc w:val="right"/>
        <w:outlineLvl w:val="0"/>
        <w:rPr>
          <w:rFonts w:ascii="Bookman Old Style" w:hAnsi="Bookman Old Style" w:cs="Tahoma"/>
          <w:b/>
          <w:sz w:val="22"/>
          <w:szCs w:val="22"/>
        </w:rPr>
      </w:pPr>
    </w:p>
    <w:p w:rsidR="00855711" w:rsidRDefault="00855711" w:rsidP="00855711">
      <w:pPr>
        <w:jc w:val="right"/>
        <w:outlineLvl w:val="0"/>
        <w:rPr>
          <w:rFonts w:ascii="Bookman Old Style" w:hAnsi="Bookman Old Style" w:cs="Tahoma"/>
          <w:b/>
        </w:rPr>
      </w:pPr>
    </w:p>
    <w:p w:rsidR="00855711" w:rsidRDefault="00855711" w:rsidP="00855711">
      <w:pPr>
        <w:jc w:val="right"/>
        <w:outlineLvl w:val="0"/>
        <w:rPr>
          <w:rFonts w:ascii="Bookman Old Style" w:hAnsi="Bookman Old Style" w:cs="Tahoma"/>
          <w:b/>
        </w:rPr>
      </w:pPr>
    </w:p>
    <w:p w:rsidR="00855711" w:rsidRDefault="00855711" w:rsidP="00855711">
      <w:pPr>
        <w:tabs>
          <w:tab w:val="left" w:pos="6705"/>
        </w:tabs>
        <w:ind w:left="360"/>
        <w:jc w:val="center"/>
        <w:rPr>
          <w:rFonts w:ascii="Bookman Old Style" w:hAnsi="Bookman Old Style" w:cs="Tahoma"/>
        </w:rPr>
      </w:pPr>
      <w:bookmarkStart w:id="5" w:name="_Toc322071940"/>
      <w:bookmarkStart w:id="6" w:name="_Toc322072075"/>
      <w:r>
        <w:rPr>
          <w:rFonts w:ascii="Bookman Old Style" w:hAnsi="Bookman Old Style" w:cs="Tahoma"/>
        </w:rPr>
        <w:t xml:space="preserve">                               </w:t>
      </w:r>
      <w:proofErr w:type="spellStart"/>
      <w:r>
        <w:rPr>
          <w:rFonts w:ascii="Bookman Old Style" w:hAnsi="Bookman Old Style" w:cs="Tahoma"/>
        </w:rPr>
        <w:t>M.P</w:t>
      </w:r>
      <w:proofErr w:type="spellEnd"/>
      <w:r>
        <w:rPr>
          <w:rFonts w:ascii="Bookman Old Style" w:hAnsi="Bookman Old Style" w:cs="Tahoma"/>
        </w:rPr>
        <w:t xml:space="preserve">.                                                                                                                 </w:t>
      </w:r>
    </w:p>
    <w:p w:rsidR="00855711" w:rsidRDefault="00855711" w:rsidP="00855711">
      <w:pPr>
        <w:tabs>
          <w:tab w:val="left" w:pos="6705"/>
        </w:tabs>
        <w:ind w:left="360"/>
        <w:jc w:val="center"/>
        <w:rPr>
          <w:rFonts w:ascii="Bookman Old Style" w:hAnsi="Bookman Old Style" w:cs="Tahoma"/>
          <w:i/>
        </w:rPr>
      </w:pPr>
      <w:r>
        <w:rPr>
          <w:rFonts w:ascii="Bookman Old Style" w:hAnsi="Bookman Old Style" w:cs="Tahoma"/>
        </w:rPr>
        <w:t xml:space="preserve">                                                                              </w:t>
      </w:r>
      <w:r>
        <w:rPr>
          <w:rFonts w:ascii="Bookman Old Style" w:hAnsi="Bookman Old Style" w:cs="Tahoma"/>
          <w:i/>
        </w:rPr>
        <w:t xml:space="preserve">____________________ </w:t>
      </w:r>
    </w:p>
    <w:p w:rsidR="00855711" w:rsidRDefault="00855711" w:rsidP="00855711">
      <w:pPr>
        <w:tabs>
          <w:tab w:val="left" w:pos="6705"/>
        </w:tabs>
        <w:ind w:left="360"/>
        <w:jc w:val="right"/>
        <w:rPr>
          <w:rFonts w:ascii="Bookman Old Style" w:hAnsi="Bookman Old Style" w:cs="Tahoma"/>
          <w:i/>
          <w:sz w:val="20"/>
          <w:szCs w:val="20"/>
        </w:rPr>
      </w:pPr>
      <w:r>
        <w:rPr>
          <w:rFonts w:ascii="Bookman Old Style" w:hAnsi="Bookman Old Style" w:cs="Tahoma"/>
          <w:i/>
        </w:rPr>
        <w:t xml:space="preserve"> </w:t>
      </w:r>
      <w:r>
        <w:rPr>
          <w:rFonts w:ascii="Bookman Old Style" w:hAnsi="Bookman Old Style" w:cs="Tahoma"/>
          <w:i/>
          <w:sz w:val="20"/>
          <w:szCs w:val="20"/>
        </w:rPr>
        <w:t>(potpis ovlaštene osobe ponuditelja)</w:t>
      </w:r>
    </w:p>
    <w:p w:rsidR="00855711" w:rsidRDefault="00855711" w:rsidP="00855711">
      <w:pPr>
        <w:tabs>
          <w:tab w:val="left" w:pos="6705"/>
        </w:tabs>
        <w:ind w:left="360"/>
        <w:jc w:val="right"/>
        <w:rPr>
          <w:rFonts w:ascii="Bookman Old Style" w:hAnsi="Bookman Old Style" w:cs="Tahoma"/>
          <w:i/>
          <w:sz w:val="20"/>
          <w:szCs w:val="20"/>
        </w:rPr>
      </w:pPr>
    </w:p>
    <w:p w:rsidR="00855711" w:rsidRDefault="00855711" w:rsidP="00855711">
      <w:pPr>
        <w:outlineLvl w:val="0"/>
        <w:rPr>
          <w:b/>
        </w:rPr>
      </w:pPr>
      <w:r>
        <w:rPr>
          <w:b/>
        </w:rPr>
        <w:t>Naručitelj: OSNOVNA ŠKOLA ŠKURINJE RIJEKA</w:t>
      </w:r>
    </w:p>
    <w:p w:rsidR="00855711" w:rsidRDefault="00855711" w:rsidP="00855711">
      <w:pPr>
        <w:outlineLvl w:val="0"/>
        <w:rPr>
          <w:b/>
        </w:rPr>
      </w:pPr>
      <w:r>
        <w:rPr>
          <w:b/>
        </w:rPr>
        <w:t xml:space="preserve">                   </w:t>
      </w:r>
      <w:proofErr w:type="spellStart"/>
      <w:r>
        <w:rPr>
          <w:b/>
        </w:rPr>
        <w:t>Mihaćeva</w:t>
      </w:r>
      <w:proofErr w:type="spellEnd"/>
      <w:r>
        <w:rPr>
          <w:b/>
        </w:rPr>
        <w:t xml:space="preserve"> </w:t>
      </w:r>
      <w:proofErr w:type="spellStart"/>
      <w:r>
        <w:rPr>
          <w:b/>
        </w:rPr>
        <w:t>drga</w:t>
      </w:r>
      <w:proofErr w:type="spellEnd"/>
      <w:r>
        <w:rPr>
          <w:b/>
        </w:rPr>
        <w:t xml:space="preserve"> 13</w:t>
      </w:r>
    </w:p>
    <w:p w:rsidR="00855711" w:rsidRDefault="00855711" w:rsidP="00855711">
      <w:pPr>
        <w:outlineLvl w:val="0"/>
        <w:rPr>
          <w:b/>
        </w:rPr>
      </w:pPr>
      <w:r>
        <w:rPr>
          <w:b/>
        </w:rPr>
        <w:t xml:space="preserve">                   51000 Rijeka</w:t>
      </w:r>
    </w:p>
    <w:p w:rsidR="00855711" w:rsidRDefault="00855711" w:rsidP="00855711">
      <w:pPr>
        <w:outlineLvl w:val="0"/>
        <w:rPr>
          <w:b/>
        </w:rPr>
      </w:pPr>
    </w:p>
    <w:p w:rsidR="00855711" w:rsidRDefault="00855711" w:rsidP="00855711">
      <w:pPr>
        <w:jc w:val="center"/>
        <w:outlineLvl w:val="0"/>
        <w:rPr>
          <w:b/>
        </w:rPr>
      </w:pPr>
      <w:r>
        <w:rPr>
          <w:b/>
        </w:rPr>
        <w:t>TROŠKOVNIK</w:t>
      </w:r>
    </w:p>
    <w:p w:rsidR="00855711" w:rsidRDefault="00855711" w:rsidP="00855711">
      <w:pPr>
        <w:outlineLvl w:val="0"/>
        <w:rPr>
          <w:b/>
        </w:rPr>
      </w:pPr>
      <w:r>
        <w:rPr>
          <w:b/>
        </w:rPr>
        <w:t xml:space="preserve">za opskrbu  prirodnim plinom OŠ Škurinje, </w:t>
      </w:r>
      <w:proofErr w:type="spellStart"/>
      <w:r>
        <w:rPr>
          <w:b/>
        </w:rPr>
        <w:t>Mihaćeva</w:t>
      </w:r>
      <w:proofErr w:type="spellEnd"/>
      <w:r>
        <w:rPr>
          <w:b/>
        </w:rPr>
        <w:t xml:space="preserve"> </w:t>
      </w:r>
      <w:proofErr w:type="spellStart"/>
      <w:r>
        <w:rPr>
          <w:b/>
        </w:rPr>
        <w:t>drga</w:t>
      </w:r>
      <w:proofErr w:type="spellEnd"/>
      <w:r>
        <w:rPr>
          <w:b/>
        </w:rPr>
        <w:t xml:space="preserve"> 13 u Rijeci za 201</w:t>
      </w:r>
      <w:r w:rsidR="007C2062">
        <w:rPr>
          <w:b/>
        </w:rPr>
        <w:t>9</w:t>
      </w:r>
      <w:bookmarkStart w:id="7" w:name="_GoBack"/>
      <w:bookmarkEnd w:id="7"/>
      <w:r>
        <w:rPr>
          <w:b/>
        </w:rPr>
        <w:t xml:space="preserve"> .godinu</w:t>
      </w:r>
    </w:p>
    <w:p w:rsidR="00855711" w:rsidRDefault="00855711" w:rsidP="00855711">
      <w:pPr>
        <w:jc w:val="center"/>
        <w:outlineLvl w:val="0"/>
        <w:rPr>
          <w:b/>
        </w:rPr>
      </w:pPr>
    </w:p>
    <w:p w:rsidR="00855711" w:rsidRDefault="00855711" w:rsidP="00855711">
      <w:pPr>
        <w:jc w:val="both"/>
      </w:pPr>
    </w:p>
    <w:p w:rsidR="00855711" w:rsidRDefault="00855711" w:rsidP="00855711">
      <w:pPr>
        <w:jc w:val="both"/>
        <w:rPr>
          <w:b/>
        </w:rPr>
      </w:pPr>
      <w:r>
        <w:rPr>
          <w:b/>
        </w:rPr>
        <w:t>Ponuditelj: _________________________________________________________________</w:t>
      </w:r>
    </w:p>
    <w:p w:rsidR="00855711" w:rsidRDefault="00855711" w:rsidP="00855711">
      <w:pPr>
        <w:jc w:val="both"/>
        <w:rPr>
          <w:b/>
        </w:rPr>
      </w:pPr>
    </w:p>
    <w:p w:rsidR="00855711" w:rsidRDefault="00855711" w:rsidP="00855711">
      <w:pPr>
        <w:jc w:val="both"/>
        <w:rPr>
          <w:b/>
        </w:rPr>
      </w:pPr>
      <w:r>
        <w:rPr>
          <w:b/>
        </w:rPr>
        <w:t>Adresa ponuditelja: __________________________________________________________</w:t>
      </w:r>
    </w:p>
    <w:p w:rsidR="00855711" w:rsidRDefault="00855711" w:rsidP="00855711">
      <w:pPr>
        <w:jc w:val="both"/>
        <w:rPr>
          <w:b/>
        </w:rPr>
      </w:pPr>
    </w:p>
    <w:p w:rsidR="00855711" w:rsidRDefault="00855711" w:rsidP="00855711">
      <w:pPr>
        <w:jc w:val="both"/>
        <w:rPr>
          <w:b/>
        </w:rPr>
      </w:pPr>
      <w:r>
        <w:rPr>
          <w:b/>
        </w:rPr>
        <w:t>OIB: ______________________________________________________________________</w:t>
      </w:r>
    </w:p>
    <w:p w:rsidR="00855711" w:rsidRDefault="00855711" w:rsidP="00855711">
      <w:pPr>
        <w:jc w:val="both"/>
        <w:rPr>
          <w:b/>
        </w:rPr>
      </w:pPr>
    </w:p>
    <w:p w:rsidR="00855711" w:rsidRDefault="00855711" w:rsidP="00855711">
      <w:pPr>
        <w:jc w:val="both"/>
      </w:pPr>
    </w:p>
    <w:p w:rsidR="00855711" w:rsidRDefault="00855711" w:rsidP="0085571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2184"/>
        <w:gridCol w:w="1963"/>
        <w:gridCol w:w="1818"/>
        <w:gridCol w:w="1765"/>
      </w:tblGrid>
      <w:tr w:rsidR="00855711" w:rsidTr="00855711">
        <w:tc>
          <w:tcPr>
            <w:tcW w:w="1329" w:type="dxa"/>
            <w:tcBorders>
              <w:top w:val="single" w:sz="4" w:space="0" w:color="auto"/>
              <w:left w:val="single" w:sz="4" w:space="0" w:color="auto"/>
              <w:bottom w:val="single" w:sz="4" w:space="0" w:color="auto"/>
              <w:right w:val="single" w:sz="4" w:space="0" w:color="auto"/>
            </w:tcBorders>
            <w:hideMark/>
          </w:tcPr>
          <w:p w:rsidR="00855711" w:rsidRDefault="00855711">
            <w:pPr>
              <w:jc w:val="center"/>
              <w:rPr>
                <w:b/>
              </w:rPr>
            </w:pPr>
            <w:r>
              <w:rPr>
                <w:b/>
              </w:rPr>
              <w:t>Ta</w:t>
            </w:r>
            <w:smartTag w:uri="urn:schemas-microsoft-com:office:smarttags" w:element="PersonName">
              <w:r>
                <w:rPr>
                  <w:b/>
                </w:rPr>
                <w:t>ri</w:t>
              </w:r>
            </w:smartTag>
            <w:r>
              <w:rPr>
                <w:b/>
              </w:rPr>
              <w:t>fa i model</w:t>
            </w:r>
          </w:p>
        </w:tc>
        <w:tc>
          <w:tcPr>
            <w:tcW w:w="2217" w:type="dxa"/>
            <w:tcBorders>
              <w:top w:val="single" w:sz="4" w:space="0" w:color="auto"/>
              <w:left w:val="single" w:sz="4" w:space="0" w:color="auto"/>
              <w:bottom w:val="single" w:sz="4" w:space="0" w:color="auto"/>
              <w:right w:val="single" w:sz="4" w:space="0" w:color="auto"/>
            </w:tcBorders>
            <w:hideMark/>
          </w:tcPr>
          <w:p w:rsidR="00855711" w:rsidRDefault="00855711">
            <w:pPr>
              <w:jc w:val="center"/>
              <w:rPr>
                <w:b/>
              </w:rPr>
            </w:pPr>
            <w:r>
              <w:rPr>
                <w:b/>
              </w:rPr>
              <w:t>Broj plinomjera</w:t>
            </w:r>
          </w:p>
        </w:tc>
        <w:tc>
          <w:tcPr>
            <w:tcW w:w="1998" w:type="dxa"/>
            <w:tcBorders>
              <w:top w:val="single" w:sz="4" w:space="0" w:color="auto"/>
              <w:left w:val="single" w:sz="4" w:space="0" w:color="auto"/>
              <w:bottom w:val="single" w:sz="4" w:space="0" w:color="auto"/>
              <w:right w:val="single" w:sz="4" w:space="0" w:color="auto"/>
            </w:tcBorders>
            <w:hideMark/>
          </w:tcPr>
          <w:p w:rsidR="00855711" w:rsidRDefault="00855711">
            <w:pPr>
              <w:rPr>
                <w:b/>
              </w:rPr>
            </w:pPr>
            <w:r>
              <w:rPr>
                <w:b/>
              </w:rPr>
              <w:t xml:space="preserve">Okvirna godišnja količina u </w:t>
            </w:r>
            <w:proofErr w:type="spellStart"/>
            <w:r>
              <w:rPr>
                <w:b/>
              </w:rPr>
              <w:t>kWh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55711" w:rsidRDefault="00855711">
            <w:pPr>
              <w:jc w:val="center"/>
              <w:rPr>
                <w:b/>
              </w:rPr>
            </w:pPr>
            <w:r>
              <w:rPr>
                <w:b/>
              </w:rPr>
              <w:t>Jedinična cijena u kunama bez PDV-a</w:t>
            </w:r>
          </w:p>
        </w:tc>
        <w:tc>
          <w:tcPr>
            <w:tcW w:w="1793" w:type="dxa"/>
            <w:tcBorders>
              <w:top w:val="single" w:sz="4" w:space="0" w:color="auto"/>
              <w:left w:val="single" w:sz="4" w:space="0" w:color="auto"/>
              <w:bottom w:val="single" w:sz="4" w:space="0" w:color="auto"/>
              <w:right w:val="single" w:sz="4" w:space="0" w:color="auto"/>
            </w:tcBorders>
            <w:hideMark/>
          </w:tcPr>
          <w:p w:rsidR="00855711" w:rsidRDefault="00855711">
            <w:pPr>
              <w:jc w:val="center"/>
              <w:rPr>
                <w:b/>
              </w:rPr>
            </w:pPr>
            <w:r>
              <w:rPr>
                <w:b/>
              </w:rPr>
              <w:t>Ukupna cijena u kunama bez PDV-a</w:t>
            </w:r>
          </w:p>
        </w:tc>
      </w:tr>
      <w:tr w:rsidR="00855711" w:rsidTr="00855711">
        <w:tc>
          <w:tcPr>
            <w:tcW w:w="1329" w:type="dxa"/>
            <w:tcBorders>
              <w:top w:val="single" w:sz="4" w:space="0" w:color="auto"/>
              <w:left w:val="single" w:sz="4" w:space="0" w:color="auto"/>
              <w:bottom w:val="single" w:sz="4" w:space="0" w:color="auto"/>
              <w:right w:val="single" w:sz="4" w:space="0" w:color="auto"/>
            </w:tcBorders>
            <w:hideMark/>
          </w:tcPr>
          <w:p w:rsidR="00855711" w:rsidRDefault="00855711">
            <w:pPr>
              <w:jc w:val="both"/>
              <w:rPr>
                <w:b/>
              </w:rPr>
            </w:pPr>
            <w:r>
              <w:rPr>
                <w:b/>
              </w:rPr>
              <w:t>TM 5</w:t>
            </w:r>
          </w:p>
        </w:tc>
        <w:tc>
          <w:tcPr>
            <w:tcW w:w="2217" w:type="dxa"/>
            <w:tcBorders>
              <w:top w:val="single" w:sz="4" w:space="0" w:color="auto"/>
              <w:left w:val="single" w:sz="4" w:space="0" w:color="auto"/>
              <w:bottom w:val="single" w:sz="4" w:space="0" w:color="auto"/>
              <w:right w:val="single" w:sz="4" w:space="0" w:color="auto"/>
            </w:tcBorders>
          </w:tcPr>
          <w:p w:rsidR="00855711" w:rsidRDefault="00855711">
            <w:pPr>
              <w:jc w:val="center"/>
              <w:rPr>
                <w:b/>
              </w:rPr>
            </w:pPr>
          </w:p>
          <w:p w:rsidR="00855711" w:rsidRDefault="00855711">
            <w:pPr>
              <w:jc w:val="center"/>
              <w:rPr>
                <w:b/>
              </w:rPr>
            </w:pPr>
            <w:r>
              <w:rPr>
                <w:b/>
              </w:rPr>
              <w:t>26467-0</w:t>
            </w:r>
          </w:p>
        </w:tc>
        <w:tc>
          <w:tcPr>
            <w:tcW w:w="1998" w:type="dxa"/>
            <w:tcBorders>
              <w:top w:val="single" w:sz="4" w:space="0" w:color="auto"/>
              <w:left w:val="single" w:sz="4" w:space="0" w:color="auto"/>
              <w:bottom w:val="single" w:sz="4" w:space="0" w:color="auto"/>
              <w:right w:val="single" w:sz="4" w:space="0" w:color="auto"/>
            </w:tcBorders>
          </w:tcPr>
          <w:p w:rsidR="00855711" w:rsidRDefault="00855711">
            <w:pPr>
              <w:jc w:val="center"/>
              <w:rPr>
                <w:b/>
              </w:rPr>
            </w:pPr>
          </w:p>
          <w:p w:rsidR="00855711" w:rsidRDefault="00CB0A47">
            <w:pPr>
              <w:jc w:val="center"/>
              <w:rPr>
                <w:b/>
              </w:rPr>
            </w:pPr>
            <w:r>
              <w:rPr>
                <w:b/>
              </w:rPr>
              <w:t>282.505</w:t>
            </w:r>
          </w:p>
        </w:tc>
        <w:tc>
          <w:tcPr>
            <w:tcW w:w="1843" w:type="dxa"/>
            <w:tcBorders>
              <w:top w:val="single" w:sz="4" w:space="0" w:color="auto"/>
              <w:left w:val="single" w:sz="4" w:space="0" w:color="auto"/>
              <w:bottom w:val="single" w:sz="4" w:space="0" w:color="auto"/>
              <w:right w:val="single" w:sz="4" w:space="0" w:color="auto"/>
            </w:tcBorders>
          </w:tcPr>
          <w:p w:rsidR="00855711" w:rsidRDefault="00855711">
            <w:pPr>
              <w:jc w:val="both"/>
              <w:rPr>
                <w:u w:val="single"/>
              </w:rPr>
            </w:pPr>
          </w:p>
        </w:tc>
        <w:tc>
          <w:tcPr>
            <w:tcW w:w="1793" w:type="dxa"/>
            <w:tcBorders>
              <w:top w:val="single" w:sz="4" w:space="0" w:color="auto"/>
              <w:left w:val="single" w:sz="4" w:space="0" w:color="auto"/>
              <w:bottom w:val="single" w:sz="4" w:space="0" w:color="auto"/>
              <w:right w:val="single" w:sz="4" w:space="0" w:color="auto"/>
            </w:tcBorders>
          </w:tcPr>
          <w:p w:rsidR="00855711" w:rsidRDefault="00855711">
            <w:pPr>
              <w:jc w:val="both"/>
              <w:rPr>
                <w:u w:val="single"/>
              </w:rPr>
            </w:pPr>
          </w:p>
        </w:tc>
      </w:tr>
      <w:tr w:rsidR="00855711" w:rsidTr="00855711">
        <w:tc>
          <w:tcPr>
            <w:tcW w:w="1329" w:type="dxa"/>
            <w:tcBorders>
              <w:top w:val="single" w:sz="4" w:space="0" w:color="auto"/>
              <w:left w:val="single" w:sz="4" w:space="0" w:color="auto"/>
              <w:bottom w:val="single" w:sz="4" w:space="0" w:color="auto"/>
              <w:right w:val="single" w:sz="4" w:space="0" w:color="auto"/>
            </w:tcBorders>
            <w:hideMark/>
          </w:tcPr>
          <w:p w:rsidR="00855711" w:rsidRDefault="00855711">
            <w:pPr>
              <w:jc w:val="both"/>
            </w:pPr>
            <w:r>
              <w:rPr>
                <w:b/>
              </w:rPr>
              <w:t>Ts2 fiksna</w:t>
            </w:r>
            <w:r>
              <w:t xml:space="preserve"> </w:t>
            </w:r>
            <w:proofErr w:type="spellStart"/>
            <w:r>
              <w:rPr>
                <w:b/>
              </w:rPr>
              <w:t>mj.naknada</w:t>
            </w:r>
            <w:proofErr w:type="spellEnd"/>
          </w:p>
        </w:tc>
        <w:tc>
          <w:tcPr>
            <w:tcW w:w="2217" w:type="dxa"/>
            <w:tcBorders>
              <w:top w:val="single" w:sz="4" w:space="0" w:color="auto"/>
              <w:left w:val="single" w:sz="4" w:space="0" w:color="auto"/>
              <w:bottom w:val="single" w:sz="4" w:space="0" w:color="auto"/>
              <w:right w:val="single" w:sz="4" w:space="0" w:color="auto"/>
            </w:tcBorders>
            <w:hideMark/>
          </w:tcPr>
          <w:p w:rsidR="00855711" w:rsidRDefault="00855711">
            <w:pPr>
              <w:jc w:val="center"/>
              <w:rPr>
                <w:b/>
              </w:rPr>
            </w:pPr>
            <w:r>
              <w:rPr>
                <w:b/>
              </w:rPr>
              <w:t xml:space="preserve"> </w:t>
            </w:r>
          </w:p>
          <w:p w:rsidR="00855711" w:rsidRDefault="00855711">
            <w:pPr>
              <w:jc w:val="center"/>
              <w:rPr>
                <w:b/>
              </w:rPr>
            </w:pPr>
            <w:r>
              <w:rPr>
                <w:b/>
              </w:rPr>
              <w:t>mjeseci</w:t>
            </w:r>
          </w:p>
        </w:tc>
        <w:tc>
          <w:tcPr>
            <w:tcW w:w="1998" w:type="dxa"/>
            <w:tcBorders>
              <w:top w:val="single" w:sz="4" w:space="0" w:color="auto"/>
              <w:left w:val="single" w:sz="4" w:space="0" w:color="auto"/>
              <w:bottom w:val="single" w:sz="4" w:space="0" w:color="auto"/>
              <w:right w:val="single" w:sz="4" w:space="0" w:color="auto"/>
            </w:tcBorders>
          </w:tcPr>
          <w:p w:rsidR="00855711" w:rsidRDefault="00855711">
            <w:pPr>
              <w:jc w:val="center"/>
              <w:rPr>
                <w:b/>
              </w:rPr>
            </w:pPr>
          </w:p>
          <w:p w:rsidR="00855711" w:rsidRDefault="00855711">
            <w:pPr>
              <w:jc w:val="center"/>
              <w:rPr>
                <w:b/>
              </w:rPr>
            </w:pPr>
            <w:r>
              <w:rPr>
                <w:b/>
              </w:rPr>
              <w:t>12</w:t>
            </w:r>
          </w:p>
        </w:tc>
        <w:tc>
          <w:tcPr>
            <w:tcW w:w="1843" w:type="dxa"/>
            <w:tcBorders>
              <w:top w:val="single" w:sz="4" w:space="0" w:color="auto"/>
              <w:left w:val="single" w:sz="4" w:space="0" w:color="auto"/>
              <w:bottom w:val="single" w:sz="4" w:space="0" w:color="auto"/>
              <w:right w:val="single" w:sz="4" w:space="0" w:color="auto"/>
            </w:tcBorders>
          </w:tcPr>
          <w:p w:rsidR="00855711" w:rsidRDefault="00855711">
            <w:pPr>
              <w:jc w:val="both"/>
              <w:rPr>
                <w:u w:val="single"/>
              </w:rPr>
            </w:pPr>
          </w:p>
        </w:tc>
        <w:tc>
          <w:tcPr>
            <w:tcW w:w="1793" w:type="dxa"/>
            <w:tcBorders>
              <w:top w:val="single" w:sz="4" w:space="0" w:color="auto"/>
              <w:left w:val="single" w:sz="4" w:space="0" w:color="auto"/>
              <w:bottom w:val="single" w:sz="4" w:space="0" w:color="auto"/>
              <w:right w:val="single" w:sz="4" w:space="0" w:color="auto"/>
            </w:tcBorders>
          </w:tcPr>
          <w:p w:rsidR="00855711" w:rsidRDefault="00855711">
            <w:pPr>
              <w:jc w:val="both"/>
              <w:rPr>
                <w:u w:val="single"/>
              </w:rPr>
            </w:pPr>
          </w:p>
        </w:tc>
      </w:tr>
      <w:tr w:rsidR="00855711" w:rsidTr="00855711">
        <w:tc>
          <w:tcPr>
            <w:tcW w:w="1329" w:type="dxa"/>
            <w:tcBorders>
              <w:top w:val="single" w:sz="4" w:space="0" w:color="auto"/>
              <w:left w:val="single" w:sz="4" w:space="0" w:color="auto"/>
              <w:bottom w:val="single" w:sz="4" w:space="0" w:color="auto"/>
              <w:right w:val="single" w:sz="4" w:space="0" w:color="auto"/>
            </w:tcBorders>
            <w:hideMark/>
          </w:tcPr>
          <w:p w:rsidR="00855711" w:rsidRDefault="00855711">
            <w:pPr>
              <w:jc w:val="both"/>
              <w:rPr>
                <w:b/>
              </w:rPr>
            </w:pPr>
            <w:r>
              <w:rPr>
                <w:b/>
              </w:rPr>
              <w:t>Ukupno</w:t>
            </w:r>
          </w:p>
        </w:tc>
        <w:tc>
          <w:tcPr>
            <w:tcW w:w="2217" w:type="dxa"/>
            <w:tcBorders>
              <w:top w:val="single" w:sz="4" w:space="0" w:color="auto"/>
              <w:left w:val="single" w:sz="4" w:space="0" w:color="auto"/>
              <w:bottom w:val="single" w:sz="4" w:space="0" w:color="auto"/>
              <w:right w:val="single" w:sz="4" w:space="0" w:color="auto"/>
            </w:tcBorders>
          </w:tcPr>
          <w:p w:rsidR="00855711" w:rsidRDefault="00855711">
            <w:pPr>
              <w:jc w:val="center"/>
            </w:pPr>
          </w:p>
          <w:p w:rsidR="00855711" w:rsidRDefault="00855711">
            <w:pPr>
              <w:jc w:val="center"/>
            </w:pPr>
          </w:p>
        </w:tc>
        <w:tc>
          <w:tcPr>
            <w:tcW w:w="1998" w:type="dxa"/>
            <w:tcBorders>
              <w:top w:val="single" w:sz="4" w:space="0" w:color="auto"/>
              <w:left w:val="single" w:sz="4" w:space="0" w:color="auto"/>
              <w:bottom w:val="single" w:sz="4" w:space="0" w:color="auto"/>
              <w:right w:val="single" w:sz="4" w:space="0" w:color="auto"/>
            </w:tcBorders>
          </w:tcPr>
          <w:p w:rsidR="00855711" w:rsidRDefault="00855711">
            <w:pPr>
              <w:jc w:val="center"/>
            </w:pPr>
          </w:p>
        </w:tc>
        <w:tc>
          <w:tcPr>
            <w:tcW w:w="1843" w:type="dxa"/>
            <w:tcBorders>
              <w:top w:val="single" w:sz="4" w:space="0" w:color="auto"/>
              <w:left w:val="single" w:sz="4" w:space="0" w:color="auto"/>
              <w:bottom w:val="single" w:sz="4" w:space="0" w:color="auto"/>
              <w:right w:val="single" w:sz="4" w:space="0" w:color="auto"/>
            </w:tcBorders>
          </w:tcPr>
          <w:p w:rsidR="00855711" w:rsidRDefault="00855711">
            <w:pPr>
              <w:jc w:val="both"/>
            </w:pPr>
          </w:p>
        </w:tc>
        <w:tc>
          <w:tcPr>
            <w:tcW w:w="1793" w:type="dxa"/>
            <w:tcBorders>
              <w:top w:val="single" w:sz="4" w:space="0" w:color="auto"/>
              <w:left w:val="single" w:sz="4" w:space="0" w:color="auto"/>
              <w:bottom w:val="single" w:sz="4" w:space="0" w:color="auto"/>
              <w:right w:val="single" w:sz="4" w:space="0" w:color="auto"/>
            </w:tcBorders>
          </w:tcPr>
          <w:p w:rsidR="00855711" w:rsidRDefault="00855711">
            <w:pPr>
              <w:jc w:val="both"/>
            </w:pPr>
          </w:p>
        </w:tc>
      </w:tr>
      <w:tr w:rsidR="00855711" w:rsidTr="00855711">
        <w:tc>
          <w:tcPr>
            <w:tcW w:w="1329" w:type="dxa"/>
            <w:tcBorders>
              <w:top w:val="single" w:sz="4" w:space="0" w:color="auto"/>
              <w:left w:val="single" w:sz="4" w:space="0" w:color="auto"/>
              <w:bottom w:val="single" w:sz="4" w:space="0" w:color="auto"/>
              <w:right w:val="single" w:sz="4" w:space="0" w:color="auto"/>
            </w:tcBorders>
          </w:tcPr>
          <w:p w:rsidR="00855711" w:rsidRDefault="00855711">
            <w:pPr>
              <w:jc w:val="both"/>
              <w:rPr>
                <w:b/>
              </w:rPr>
            </w:pPr>
            <w:r>
              <w:rPr>
                <w:b/>
              </w:rPr>
              <w:t>PDV 25%</w:t>
            </w:r>
          </w:p>
          <w:p w:rsidR="00855711" w:rsidRDefault="00855711">
            <w:pPr>
              <w:jc w:val="both"/>
              <w:rPr>
                <w:b/>
              </w:rPr>
            </w:pPr>
          </w:p>
        </w:tc>
        <w:tc>
          <w:tcPr>
            <w:tcW w:w="2217" w:type="dxa"/>
            <w:tcBorders>
              <w:top w:val="single" w:sz="4" w:space="0" w:color="auto"/>
              <w:left w:val="single" w:sz="4" w:space="0" w:color="auto"/>
              <w:bottom w:val="single" w:sz="4" w:space="0" w:color="auto"/>
              <w:right w:val="single" w:sz="4" w:space="0" w:color="auto"/>
            </w:tcBorders>
          </w:tcPr>
          <w:p w:rsidR="00855711" w:rsidRDefault="00855711">
            <w:pPr>
              <w:jc w:val="center"/>
            </w:pPr>
          </w:p>
        </w:tc>
        <w:tc>
          <w:tcPr>
            <w:tcW w:w="1998" w:type="dxa"/>
            <w:tcBorders>
              <w:top w:val="single" w:sz="4" w:space="0" w:color="auto"/>
              <w:left w:val="single" w:sz="4" w:space="0" w:color="auto"/>
              <w:bottom w:val="single" w:sz="4" w:space="0" w:color="auto"/>
              <w:right w:val="single" w:sz="4" w:space="0" w:color="auto"/>
            </w:tcBorders>
          </w:tcPr>
          <w:p w:rsidR="00855711" w:rsidRDefault="00855711">
            <w:pPr>
              <w:jc w:val="center"/>
            </w:pPr>
          </w:p>
        </w:tc>
        <w:tc>
          <w:tcPr>
            <w:tcW w:w="1843" w:type="dxa"/>
            <w:tcBorders>
              <w:top w:val="single" w:sz="4" w:space="0" w:color="auto"/>
              <w:left w:val="single" w:sz="4" w:space="0" w:color="auto"/>
              <w:bottom w:val="single" w:sz="4" w:space="0" w:color="auto"/>
              <w:right w:val="single" w:sz="4" w:space="0" w:color="auto"/>
            </w:tcBorders>
          </w:tcPr>
          <w:p w:rsidR="00855711" w:rsidRDefault="00855711">
            <w:pPr>
              <w:jc w:val="both"/>
            </w:pPr>
          </w:p>
        </w:tc>
        <w:tc>
          <w:tcPr>
            <w:tcW w:w="1793" w:type="dxa"/>
            <w:tcBorders>
              <w:top w:val="single" w:sz="4" w:space="0" w:color="auto"/>
              <w:left w:val="single" w:sz="4" w:space="0" w:color="auto"/>
              <w:bottom w:val="single" w:sz="4" w:space="0" w:color="auto"/>
              <w:right w:val="single" w:sz="4" w:space="0" w:color="auto"/>
            </w:tcBorders>
          </w:tcPr>
          <w:p w:rsidR="00855711" w:rsidRDefault="00855711">
            <w:pPr>
              <w:jc w:val="both"/>
            </w:pPr>
          </w:p>
        </w:tc>
      </w:tr>
      <w:tr w:rsidR="00855711" w:rsidTr="00855711">
        <w:tc>
          <w:tcPr>
            <w:tcW w:w="1329" w:type="dxa"/>
            <w:tcBorders>
              <w:top w:val="single" w:sz="4" w:space="0" w:color="auto"/>
              <w:left w:val="single" w:sz="4" w:space="0" w:color="auto"/>
              <w:bottom w:val="single" w:sz="4" w:space="0" w:color="auto"/>
              <w:right w:val="single" w:sz="4" w:space="0" w:color="auto"/>
            </w:tcBorders>
          </w:tcPr>
          <w:p w:rsidR="00855711" w:rsidRDefault="00855711">
            <w:pPr>
              <w:jc w:val="both"/>
              <w:rPr>
                <w:b/>
              </w:rPr>
            </w:pPr>
            <w:r>
              <w:rPr>
                <w:b/>
              </w:rPr>
              <w:t>Sveukupno</w:t>
            </w:r>
          </w:p>
          <w:p w:rsidR="00855711" w:rsidRDefault="00855711">
            <w:pPr>
              <w:jc w:val="both"/>
              <w:rPr>
                <w:b/>
              </w:rPr>
            </w:pPr>
          </w:p>
        </w:tc>
        <w:tc>
          <w:tcPr>
            <w:tcW w:w="2217" w:type="dxa"/>
            <w:tcBorders>
              <w:top w:val="single" w:sz="4" w:space="0" w:color="auto"/>
              <w:left w:val="single" w:sz="4" w:space="0" w:color="auto"/>
              <w:bottom w:val="single" w:sz="4" w:space="0" w:color="auto"/>
              <w:right w:val="single" w:sz="4" w:space="0" w:color="auto"/>
            </w:tcBorders>
          </w:tcPr>
          <w:p w:rsidR="00855711" w:rsidRDefault="00855711">
            <w:pPr>
              <w:jc w:val="center"/>
            </w:pPr>
          </w:p>
        </w:tc>
        <w:tc>
          <w:tcPr>
            <w:tcW w:w="1998" w:type="dxa"/>
            <w:tcBorders>
              <w:top w:val="single" w:sz="4" w:space="0" w:color="auto"/>
              <w:left w:val="single" w:sz="4" w:space="0" w:color="auto"/>
              <w:bottom w:val="single" w:sz="4" w:space="0" w:color="auto"/>
              <w:right w:val="single" w:sz="4" w:space="0" w:color="auto"/>
            </w:tcBorders>
          </w:tcPr>
          <w:p w:rsidR="00855711" w:rsidRDefault="00855711">
            <w:pPr>
              <w:jc w:val="center"/>
            </w:pPr>
          </w:p>
        </w:tc>
        <w:tc>
          <w:tcPr>
            <w:tcW w:w="1843" w:type="dxa"/>
            <w:tcBorders>
              <w:top w:val="single" w:sz="4" w:space="0" w:color="auto"/>
              <w:left w:val="single" w:sz="4" w:space="0" w:color="auto"/>
              <w:bottom w:val="single" w:sz="4" w:space="0" w:color="auto"/>
              <w:right w:val="single" w:sz="4" w:space="0" w:color="auto"/>
            </w:tcBorders>
          </w:tcPr>
          <w:p w:rsidR="00855711" w:rsidRDefault="00855711">
            <w:pPr>
              <w:jc w:val="both"/>
            </w:pPr>
          </w:p>
        </w:tc>
        <w:tc>
          <w:tcPr>
            <w:tcW w:w="1793" w:type="dxa"/>
            <w:tcBorders>
              <w:top w:val="single" w:sz="4" w:space="0" w:color="auto"/>
              <w:left w:val="single" w:sz="4" w:space="0" w:color="auto"/>
              <w:bottom w:val="single" w:sz="4" w:space="0" w:color="auto"/>
              <w:right w:val="single" w:sz="4" w:space="0" w:color="auto"/>
            </w:tcBorders>
          </w:tcPr>
          <w:p w:rsidR="00855711" w:rsidRDefault="00855711">
            <w:pPr>
              <w:jc w:val="both"/>
            </w:pPr>
          </w:p>
        </w:tc>
      </w:tr>
    </w:tbl>
    <w:p w:rsidR="00855711" w:rsidRDefault="00855711" w:rsidP="00855711">
      <w:pPr>
        <w:jc w:val="both"/>
      </w:pPr>
    </w:p>
    <w:p w:rsidR="00855711" w:rsidRDefault="00855711" w:rsidP="00855711">
      <w:pPr>
        <w:jc w:val="both"/>
      </w:pPr>
    </w:p>
    <w:p w:rsidR="00855711" w:rsidRDefault="00855711" w:rsidP="00855711">
      <w:pPr>
        <w:jc w:val="both"/>
      </w:pPr>
    </w:p>
    <w:p w:rsidR="00855711" w:rsidRDefault="00855711" w:rsidP="00855711">
      <w:pPr>
        <w:jc w:val="both"/>
        <w:rPr>
          <w:u w:val="single"/>
        </w:rPr>
      </w:pPr>
    </w:p>
    <w:p w:rsidR="00855711" w:rsidRDefault="00855711" w:rsidP="00855711">
      <w:pPr>
        <w:jc w:val="both"/>
        <w:rPr>
          <w:u w:val="single"/>
        </w:rPr>
      </w:pPr>
    </w:p>
    <w:p w:rsidR="00855711" w:rsidRDefault="00855711" w:rsidP="00855711">
      <w:pPr>
        <w:jc w:val="right"/>
        <w:rPr>
          <w:b/>
          <w:u w:val="single"/>
        </w:rPr>
      </w:pPr>
      <w:r>
        <w:rPr>
          <w:b/>
          <w:u w:val="single"/>
        </w:rPr>
        <w:t>Ponuditelj:</w:t>
      </w:r>
    </w:p>
    <w:p w:rsidR="00855711" w:rsidRDefault="00855711" w:rsidP="00855711">
      <w:pPr>
        <w:jc w:val="right"/>
        <w:rPr>
          <w:b/>
          <w:u w:val="single"/>
        </w:rPr>
      </w:pPr>
    </w:p>
    <w:p w:rsidR="00855711" w:rsidRDefault="00855711" w:rsidP="00855711">
      <w:pPr>
        <w:jc w:val="right"/>
        <w:rPr>
          <w:b/>
          <w:u w:val="single"/>
        </w:rPr>
      </w:pPr>
    </w:p>
    <w:p w:rsidR="00855711" w:rsidRDefault="00855711" w:rsidP="00855711">
      <w:pPr>
        <w:jc w:val="right"/>
        <w:rPr>
          <w:b/>
          <w:u w:val="single"/>
        </w:rPr>
      </w:pPr>
      <w:r>
        <w:rPr>
          <w:b/>
          <w:u w:val="single"/>
        </w:rPr>
        <w:t>_________________________________</w:t>
      </w:r>
    </w:p>
    <w:p w:rsidR="00855711" w:rsidRDefault="00855711" w:rsidP="00855711">
      <w:pPr>
        <w:rPr>
          <w:sz w:val="18"/>
          <w:szCs w:val="18"/>
        </w:rPr>
      </w:pPr>
      <w:r>
        <w:rPr>
          <w:b/>
        </w:rPr>
        <w:t>U _____________, ______________201</w:t>
      </w:r>
      <w:r w:rsidR="00CB0A47">
        <w:rPr>
          <w:b/>
        </w:rPr>
        <w:t>8</w:t>
      </w:r>
      <w:r>
        <w:rPr>
          <w:b/>
        </w:rPr>
        <w:t xml:space="preserve">.                             </w:t>
      </w:r>
      <w:r>
        <w:rPr>
          <w:b/>
          <w:sz w:val="20"/>
          <w:szCs w:val="20"/>
        </w:rPr>
        <w:t>(potpis odgovorne osobe ponuditelja)</w:t>
      </w:r>
      <w:bookmarkEnd w:id="2"/>
      <w:bookmarkEnd w:id="5"/>
      <w:bookmarkEnd w:id="6"/>
    </w:p>
    <w:sectPr w:rsidR="008557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F8" w:rsidRDefault="00B04CF8" w:rsidP="0049594C">
      <w:r>
        <w:separator/>
      </w:r>
    </w:p>
  </w:endnote>
  <w:endnote w:type="continuationSeparator" w:id="0">
    <w:p w:rsidR="00B04CF8" w:rsidRDefault="00B04CF8" w:rsidP="0049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58255"/>
      <w:docPartObj>
        <w:docPartGallery w:val="Page Numbers (Bottom of Page)"/>
        <w:docPartUnique/>
      </w:docPartObj>
    </w:sdtPr>
    <w:sdtEndPr/>
    <w:sdtContent>
      <w:p w:rsidR="0049594C" w:rsidRDefault="0049594C">
        <w:pPr>
          <w:pStyle w:val="Podnoje"/>
        </w:pPr>
        <w:r>
          <w:fldChar w:fldCharType="begin"/>
        </w:r>
        <w:r>
          <w:instrText>PAGE   \* MERGEFORMAT</w:instrText>
        </w:r>
        <w:r>
          <w:fldChar w:fldCharType="separate"/>
        </w:r>
        <w:r w:rsidR="007C2062">
          <w:rPr>
            <w:noProof/>
          </w:rPr>
          <w:t>3</w:t>
        </w:r>
        <w:r>
          <w:fldChar w:fldCharType="end"/>
        </w:r>
      </w:p>
    </w:sdtContent>
  </w:sdt>
  <w:p w:rsidR="0049594C" w:rsidRDefault="0049594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F8" w:rsidRDefault="00B04CF8" w:rsidP="0049594C">
      <w:r>
        <w:separator/>
      </w:r>
    </w:p>
  </w:footnote>
  <w:footnote w:type="continuationSeparator" w:id="0">
    <w:p w:rsidR="00B04CF8" w:rsidRDefault="00B04CF8" w:rsidP="00495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0B6"/>
    <w:multiLevelType w:val="hybridMultilevel"/>
    <w:tmpl w:val="FC0860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5E7136"/>
    <w:multiLevelType w:val="hybridMultilevel"/>
    <w:tmpl w:val="B498A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FE9529C"/>
    <w:multiLevelType w:val="hybridMultilevel"/>
    <w:tmpl w:val="646CE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F1A1887"/>
    <w:multiLevelType w:val="hybridMultilevel"/>
    <w:tmpl w:val="8F8EA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8E"/>
    <w:rsid w:val="000424EA"/>
    <w:rsid w:val="001A1FDA"/>
    <w:rsid w:val="0030077B"/>
    <w:rsid w:val="003554A9"/>
    <w:rsid w:val="004120D1"/>
    <w:rsid w:val="0042624F"/>
    <w:rsid w:val="0049594C"/>
    <w:rsid w:val="004E7127"/>
    <w:rsid w:val="00597EE1"/>
    <w:rsid w:val="005D5220"/>
    <w:rsid w:val="005F4E8A"/>
    <w:rsid w:val="00637A82"/>
    <w:rsid w:val="006609C3"/>
    <w:rsid w:val="00730A14"/>
    <w:rsid w:val="007B4E4E"/>
    <w:rsid w:val="007C2062"/>
    <w:rsid w:val="007E43B8"/>
    <w:rsid w:val="00800261"/>
    <w:rsid w:val="008413F0"/>
    <w:rsid w:val="00855591"/>
    <w:rsid w:val="00855711"/>
    <w:rsid w:val="00901F7E"/>
    <w:rsid w:val="00905EBC"/>
    <w:rsid w:val="009306F6"/>
    <w:rsid w:val="009630BC"/>
    <w:rsid w:val="00993BDD"/>
    <w:rsid w:val="00A341B3"/>
    <w:rsid w:val="00A50725"/>
    <w:rsid w:val="00B04CF8"/>
    <w:rsid w:val="00B666E2"/>
    <w:rsid w:val="00B9095C"/>
    <w:rsid w:val="00C74F8E"/>
    <w:rsid w:val="00CB0A47"/>
    <w:rsid w:val="00CB1094"/>
    <w:rsid w:val="00D50DF3"/>
    <w:rsid w:val="00DB19CD"/>
    <w:rsid w:val="00DD5AAB"/>
    <w:rsid w:val="00DE03DC"/>
    <w:rsid w:val="00DE358E"/>
    <w:rsid w:val="00E26F34"/>
    <w:rsid w:val="00E97C16"/>
    <w:rsid w:val="00F1052B"/>
    <w:rsid w:val="00FD07AC"/>
    <w:rsid w:val="00FE57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11"/>
    <w:pPr>
      <w:spacing w:after="0" w:line="240" w:lineRule="auto"/>
    </w:pPr>
    <w:rPr>
      <w:rFonts w:ascii="Times New Roman" w:eastAsia="Times New Roman" w:hAnsi="Times New Roman" w:cs="Times New Roman"/>
      <w:color w:val="000000"/>
      <w:sz w:val="24"/>
      <w:szCs w:val="24"/>
      <w:lang w:eastAsia="hr-HR"/>
    </w:rPr>
  </w:style>
  <w:style w:type="paragraph" w:styleId="Naslov1">
    <w:name w:val="heading 1"/>
    <w:basedOn w:val="Standard"/>
    <w:next w:val="Normal"/>
    <w:link w:val="Naslov1Char"/>
    <w:qFormat/>
    <w:rsid w:val="00C74F8E"/>
    <w:pPr>
      <w:keepNext/>
      <w:jc w:val="center"/>
      <w:outlineLvl w:val="0"/>
    </w:pPr>
    <w:rPr>
      <w:b/>
      <w:sz w:val="24"/>
      <w:lang w:eastAsia="en-US"/>
    </w:rPr>
  </w:style>
  <w:style w:type="paragraph" w:styleId="Naslov3">
    <w:name w:val="heading 3"/>
    <w:basedOn w:val="Normal"/>
    <w:next w:val="Normal"/>
    <w:link w:val="Naslov3Char"/>
    <w:uiPriority w:val="9"/>
    <w:semiHidden/>
    <w:unhideWhenUsed/>
    <w:qFormat/>
    <w:rsid w:val="0085571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4F8E"/>
    <w:rPr>
      <w:rFonts w:ascii="Times New Roman" w:eastAsia="Times New Roman" w:hAnsi="Times New Roman" w:cs="Times New Roman"/>
      <w:b/>
      <w:kern w:val="3"/>
      <w:sz w:val="24"/>
      <w:szCs w:val="20"/>
    </w:rPr>
  </w:style>
  <w:style w:type="paragraph" w:styleId="Podnaslov">
    <w:name w:val="Subtitle"/>
    <w:basedOn w:val="Standard"/>
    <w:next w:val="Normal"/>
    <w:link w:val="PodnaslovChar"/>
    <w:qFormat/>
    <w:rsid w:val="00C74F8E"/>
    <w:pPr>
      <w:jc w:val="center"/>
    </w:pPr>
    <w:rPr>
      <w:b/>
      <w:i/>
      <w:iCs/>
      <w:sz w:val="32"/>
      <w:szCs w:val="28"/>
      <w:lang w:eastAsia="en-US"/>
    </w:rPr>
  </w:style>
  <w:style w:type="character" w:customStyle="1" w:styleId="PodnaslovChar">
    <w:name w:val="Podnaslov Char"/>
    <w:basedOn w:val="Zadanifontodlomka"/>
    <w:link w:val="Podnaslov"/>
    <w:rsid w:val="00C74F8E"/>
    <w:rPr>
      <w:rFonts w:ascii="Times New Roman" w:eastAsia="Times New Roman" w:hAnsi="Times New Roman" w:cs="Times New Roman"/>
      <w:b/>
      <w:i/>
      <w:iCs/>
      <w:kern w:val="3"/>
      <w:sz w:val="32"/>
      <w:szCs w:val="28"/>
    </w:rPr>
  </w:style>
  <w:style w:type="paragraph" w:styleId="Bezproreda">
    <w:name w:val="No Spacing"/>
    <w:uiPriority w:val="1"/>
    <w:qFormat/>
    <w:rsid w:val="00C74F8E"/>
    <w:pPr>
      <w:spacing w:after="0" w:line="240" w:lineRule="auto"/>
    </w:pPr>
  </w:style>
  <w:style w:type="paragraph" w:customStyle="1" w:styleId="Standard">
    <w:name w:val="Standard"/>
    <w:rsid w:val="00C74F8E"/>
    <w:pPr>
      <w:suppressAutoHyphens/>
      <w:autoSpaceDN w:val="0"/>
      <w:spacing w:after="0" w:line="240" w:lineRule="auto"/>
    </w:pPr>
    <w:rPr>
      <w:rFonts w:ascii="Times New Roman" w:eastAsia="Times New Roman" w:hAnsi="Times New Roman" w:cs="Times New Roman"/>
      <w:kern w:val="3"/>
      <w:sz w:val="20"/>
      <w:szCs w:val="20"/>
      <w:lang w:eastAsia="hr-HR"/>
    </w:rPr>
  </w:style>
  <w:style w:type="paragraph" w:styleId="Naslov">
    <w:name w:val="Title"/>
    <w:basedOn w:val="Standard"/>
    <w:next w:val="Podnaslov"/>
    <w:link w:val="NaslovChar"/>
    <w:qFormat/>
    <w:rsid w:val="00C74F8E"/>
    <w:pPr>
      <w:jc w:val="center"/>
    </w:pPr>
    <w:rPr>
      <w:b/>
      <w:bCs/>
      <w:sz w:val="24"/>
      <w:szCs w:val="36"/>
      <w:lang w:eastAsia="en-US"/>
    </w:rPr>
  </w:style>
  <w:style w:type="character" w:customStyle="1" w:styleId="NaslovChar">
    <w:name w:val="Naslov Char"/>
    <w:basedOn w:val="Zadanifontodlomka"/>
    <w:link w:val="Naslov"/>
    <w:rsid w:val="00C74F8E"/>
    <w:rPr>
      <w:rFonts w:ascii="Times New Roman" w:eastAsia="Times New Roman" w:hAnsi="Times New Roman" w:cs="Times New Roman"/>
      <w:b/>
      <w:bCs/>
      <w:kern w:val="3"/>
      <w:sz w:val="24"/>
      <w:szCs w:val="36"/>
    </w:rPr>
  </w:style>
  <w:style w:type="character" w:styleId="Hiperveza">
    <w:name w:val="Hyperlink"/>
    <w:basedOn w:val="Zadanifontodlomka"/>
    <w:uiPriority w:val="99"/>
    <w:unhideWhenUsed/>
    <w:rsid w:val="00800261"/>
    <w:rPr>
      <w:color w:val="0000FF" w:themeColor="hyperlink"/>
      <w:u w:val="single"/>
    </w:rPr>
  </w:style>
  <w:style w:type="paragraph" w:styleId="Zaglavlje">
    <w:name w:val="header"/>
    <w:basedOn w:val="Normal"/>
    <w:link w:val="ZaglavljeChar"/>
    <w:uiPriority w:val="99"/>
    <w:unhideWhenUsed/>
    <w:rsid w:val="0049594C"/>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aglavljeChar">
    <w:name w:val="Zaglavlje Char"/>
    <w:basedOn w:val="Zadanifontodlomka"/>
    <w:link w:val="Zaglavlje"/>
    <w:uiPriority w:val="99"/>
    <w:rsid w:val="0049594C"/>
  </w:style>
  <w:style w:type="paragraph" w:styleId="Podnoje">
    <w:name w:val="footer"/>
    <w:basedOn w:val="Normal"/>
    <w:link w:val="PodnojeChar"/>
    <w:uiPriority w:val="99"/>
    <w:unhideWhenUsed/>
    <w:rsid w:val="0049594C"/>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PodnojeChar">
    <w:name w:val="Podnožje Char"/>
    <w:basedOn w:val="Zadanifontodlomka"/>
    <w:link w:val="Podnoje"/>
    <w:uiPriority w:val="99"/>
    <w:rsid w:val="0049594C"/>
  </w:style>
  <w:style w:type="character" w:customStyle="1" w:styleId="Naslov3Char">
    <w:name w:val="Naslov 3 Char"/>
    <w:basedOn w:val="Zadanifontodlomka"/>
    <w:link w:val="Naslov3"/>
    <w:uiPriority w:val="9"/>
    <w:semiHidden/>
    <w:rsid w:val="00855711"/>
    <w:rPr>
      <w:rFonts w:asciiTheme="majorHAnsi" w:eastAsiaTheme="majorEastAsia" w:hAnsiTheme="majorHAnsi" w:cstheme="majorBidi"/>
      <w:b/>
      <w:bCs/>
      <w:color w:val="4F81BD" w:themeColor="accent1"/>
    </w:rPr>
  </w:style>
  <w:style w:type="paragraph" w:customStyle="1" w:styleId="CharCharCharCharCharChar">
    <w:name w:val="Char Char Char Char Char Char"/>
    <w:basedOn w:val="Normal"/>
    <w:rsid w:val="00855711"/>
    <w:pPr>
      <w:spacing w:after="160" w:line="240" w:lineRule="exact"/>
    </w:pPr>
    <w:rPr>
      <w:rFonts w:ascii="Tahoma" w:hAnsi="Tahoma"/>
      <w:color w:val="auto"/>
      <w:sz w:val="20"/>
      <w:szCs w:val="20"/>
      <w:lang w:val="en-US" w:eastAsia="en-US"/>
    </w:rPr>
  </w:style>
  <w:style w:type="paragraph" w:styleId="Tekstbalonia">
    <w:name w:val="Balloon Text"/>
    <w:basedOn w:val="Normal"/>
    <w:link w:val="TekstbaloniaChar"/>
    <w:uiPriority w:val="99"/>
    <w:semiHidden/>
    <w:unhideWhenUsed/>
    <w:rsid w:val="0042624F"/>
    <w:rPr>
      <w:rFonts w:ascii="Tahoma" w:hAnsi="Tahoma" w:cs="Tahoma"/>
      <w:sz w:val="16"/>
      <w:szCs w:val="16"/>
    </w:rPr>
  </w:style>
  <w:style w:type="character" w:customStyle="1" w:styleId="TekstbaloniaChar">
    <w:name w:val="Tekst balončića Char"/>
    <w:basedOn w:val="Zadanifontodlomka"/>
    <w:link w:val="Tekstbalonia"/>
    <w:uiPriority w:val="99"/>
    <w:semiHidden/>
    <w:rsid w:val="0042624F"/>
    <w:rPr>
      <w:rFonts w:ascii="Tahoma" w:eastAsia="Times New Roman" w:hAnsi="Tahoma" w:cs="Tahoma"/>
      <w:color w:val="000000"/>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11"/>
    <w:pPr>
      <w:spacing w:after="0" w:line="240" w:lineRule="auto"/>
    </w:pPr>
    <w:rPr>
      <w:rFonts w:ascii="Times New Roman" w:eastAsia="Times New Roman" w:hAnsi="Times New Roman" w:cs="Times New Roman"/>
      <w:color w:val="000000"/>
      <w:sz w:val="24"/>
      <w:szCs w:val="24"/>
      <w:lang w:eastAsia="hr-HR"/>
    </w:rPr>
  </w:style>
  <w:style w:type="paragraph" w:styleId="Naslov1">
    <w:name w:val="heading 1"/>
    <w:basedOn w:val="Standard"/>
    <w:next w:val="Normal"/>
    <w:link w:val="Naslov1Char"/>
    <w:qFormat/>
    <w:rsid w:val="00C74F8E"/>
    <w:pPr>
      <w:keepNext/>
      <w:jc w:val="center"/>
      <w:outlineLvl w:val="0"/>
    </w:pPr>
    <w:rPr>
      <w:b/>
      <w:sz w:val="24"/>
      <w:lang w:eastAsia="en-US"/>
    </w:rPr>
  </w:style>
  <w:style w:type="paragraph" w:styleId="Naslov3">
    <w:name w:val="heading 3"/>
    <w:basedOn w:val="Normal"/>
    <w:next w:val="Normal"/>
    <w:link w:val="Naslov3Char"/>
    <w:uiPriority w:val="9"/>
    <w:semiHidden/>
    <w:unhideWhenUsed/>
    <w:qFormat/>
    <w:rsid w:val="0085571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4F8E"/>
    <w:rPr>
      <w:rFonts w:ascii="Times New Roman" w:eastAsia="Times New Roman" w:hAnsi="Times New Roman" w:cs="Times New Roman"/>
      <w:b/>
      <w:kern w:val="3"/>
      <w:sz w:val="24"/>
      <w:szCs w:val="20"/>
    </w:rPr>
  </w:style>
  <w:style w:type="paragraph" w:styleId="Podnaslov">
    <w:name w:val="Subtitle"/>
    <w:basedOn w:val="Standard"/>
    <w:next w:val="Normal"/>
    <w:link w:val="PodnaslovChar"/>
    <w:qFormat/>
    <w:rsid w:val="00C74F8E"/>
    <w:pPr>
      <w:jc w:val="center"/>
    </w:pPr>
    <w:rPr>
      <w:b/>
      <w:i/>
      <w:iCs/>
      <w:sz w:val="32"/>
      <w:szCs w:val="28"/>
      <w:lang w:eastAsia="en-US"/>
    </w:rPr>
  </w:style>
  <w:style w:type="character" w:customStyle="1" w:styleId="PodnaslovChar">
    <w:name w:val="Podnaslov Char"/>
    <w:basedOn w:val="Zadanifontodlomka"/>
    <w:link w:val="Podnaslov"/>
    <w:rsid w:val="00C74F8E"/>
    <w:rPr>
      <w:rFonts w:ascii="Times New Roman" w:eastAsia="Times New Roman" w:hAnsi="Times New Roman" w:cs="Times New Roman"/>
      <w:b/>
      <w:i/>
      <w:iCs/>
      <w:kern w:val="3"/>
      <w:sz w:val="32"/>
      <w:szCs w:val="28"/>
    </w:rPr>
  </w:style>
  <w:style w:type="paragraph" w:styleId="Bezproreda">
    <w:name w:val="No Spacing"/>
    <w:uiPriority w:val="1"/>
    <w:qFormat/>
    <w:rsid w:val="00C74F8E"/>
    <w:pPr>
      <w:spacing w:after="0" w:line="240" w:lineRule="auto"/>
    </w:pPr>
  </w:style>
  <w:style w:type="paragraph" w:customStyle="1" w:styleId="Standard">
    <w:name w:val="Standard"/>
    <w:rsid w:val="00C74F8E"/>
    <w:pPr>
      <w:suppressAutoHyphens/>
      <w:autoSpaceDN w:val="0"/>
      <w:spacing w:after="0" w:line="240" w:lineRule="auto"/>
    </w:pPr>
    <w:rPr>
      <w:rFonts w:ascii="Times New Roman" w:eastAsia="Times New Roman" w:hAnsi="Times New Roman" w:cs="Times New Roman"/>
      <w:kern w:val="3"/>
      <w:sz w:val="20"/>
      <w:szCs w:val="20"/>
      <w:lang w:eastAsia="hr-HR"/>
    </w:rPr>
  </w:style>
  <w:style w:type="paragraph" w:styleId="Naslov">
    <w:name w:val="Title"/>
    <w:basedOn w:val="Standard"/>
    <w:next w:val="Podnaslov"/>
    <w:link w:val="NaslovChar"/>
    <w:qFormat/>
    <w:rsid w:val="00C74F8E"/>
    <w:pPr>
      <w:jc w:val="center"/>
    </w:pPr>
    <w:rPr>
      <w:b/>
      <w:bCs/>
      <w:sz w:val="24"/>
      <w:szCs w:val="36"/>
      <w:lang w:eastAsia="en-US"/>
    </w:rPr>
  </w:style>
  <w:style w:type="character" w:customStyle="1" w:styleId="NaslovChar">
    <w:name w:val="Naslov Char"/>
    <w:basedOn w:val="Zadanifontodlomka"/>
    <w:link w:val="Naslov"/>
    <w:rsid w:val="00C74F8E"/>
    <w:rPr>
      <w:rFonts w:ascii="Times New Roman" w:eastAsia="Times New Roman" w:hAnsi="Times New Roman" w:cs="Times New Roman"/>
      <w:b/>
      <w:bCs/>
      <w:kern w:val="3"/>
      <w:sz w:val="24"/>
      <w:szCs w:val="36"/>
    </w:rPr>
  </w:style>
  <w:style w:type="character" w:styleId="Hiperveza">
    <w:name w:val="Hyperlink"/>
    <w:basedOn w:val="Zadanifontodlomka"/>
    <w:uiPriority w:val="99"/>
    <w:unhideWhenUsed/>
    <w:rsid w:val="00800261"/>
    <w:rPr>
      <w:color w:val="0000FF" w:themeColor="hyperlink"/>
      <w:u w:val="single"/>
    </w:rPr>
  </w:style>
  <w:style w:type="paragraph" w:styleId="Zaglavlje">
    <w:name w:val="header"/>
    <w:basedOn w:val="Normal"/>
    <w:link w:val="ZaglavljeChar"/>
    <w:uiPriority w:val="99"/>
    <w:unhideWhenUsed/>
    <w:rsid w:val="0049594C"/>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aglavljeChar">
    <w:name w:val="Zaglavlje Char"/>
    <w:basedOn w:val="Zadanifontodlomka"/>
    <w:link w:val="Zaglavlje"/>
    <w:uiPriority w:val="99"/>
    <w:rsid w:val="0049594C"/>
  </w:style>
  <w:style w:type="paragraph" w:styleId="Podnoje">
    <w:name w:val="footer"/>
    <w:basedOn w:val="Normal"/>
    <w:link w:val="PodnojeChar"/>
    <w:uiPriority w:val="99"/>
    <w:unhideWhenUsed/>
    <w:rsid w:val="0049594C"/>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PodnojeChar">
    <w:name w:val="Podnožje Char"/>
    <w:basedOn w:val="Zadanifontodlomka"/>
    <w:link w:val="Podnoje"/>
    <w:uiPriority w:val="99"/>
    <w:rsid w:val="0049594C"/>
  </w:style>
  <w:style w:type="character" w:customStyle="1" w:styleId="Naslov3Char">
    <w:name w:val="Naslov 3 Char"/>
    <w:basedOn w:val="Zadanifontodlomka"/>
    <w:link w:val="Naslov3"/>
    <w:uiPriority w:val="9"/>
    <w:semiHidden/>
    <w:rsid w:val="00855711"/>
    <w:rPr>
      <w:rFonts w:asciiTheme="majorHAnsi" w:eastAsiaTheme="majorEastAsia" w:hAnsiTheme="majorHAnsi" w:cstheme="majorBidi"/>
      <w:b/>
      <w:bCs/>
      <w:color w:val="4F81BD" w:themeColor="accent1"/>
    </w:rPr>
  </w:style>
  <w:style w:type="paragraph" w:customStyle="1" w:styleId="CharCharCharCharCharChar">
    <w:name w:val="Char Char Char Char Char Char"/>
    <w:basedOn w:val="Normal"/>
    <w:rsid w:val="00855711"/>
    <w:pPr>
      <w:spacing w:after="160" w:line="240" w:lineRule="exact"/>
    </w:pPr>
    <w:rPr>
      <w:rFonts w:ascii="Tahoma" w:hAnsi="Tahoma"/>
      <w:color w:val="auto"/>
      <w:sz w:val="20"/>
      <w:szCs w:val="20"/>
      <w:lang w:val="en-US" w:eastAsia="en-US"/>
    </w:rPr>
  </w:style>
  <w:style w:type="paragraph" w:styleId="Tekstbalonia">
    <w:name w:val="Balloon Text"/>
    <w:basedOn w:val="Normal"/>
    <w:link w:val="TekstbaloniaChar"/>
    <w:uiPriority w:val="99"/>
    <w:semiHidden/>
    <w:unhideWhenUsed/>
    <w:rsid w:val="0042624F"/>
    <w:rPr>
      <w:rFonts w:ascii="Tahoma" w:hAnsi="Tahoma" w:cs="Tahoma"/>
      <w:sz w:val="16"/>
      <w:szCs w:val="16"/>
    </w:rPr>
  </w:style>
  <w:style w:type="character" w:customStyle="1" w:styleId="TekstbaloniaChar">
    <w:name w:val="Tekst balončića Char"/>
    <w:basedOn w:val="Zadanifontodlomka"/>
    <w:link w:val="Tekstbalonia"/>
    <w:uiPriority w:val="99"/>
    <w:semiHidden/>
    <w:rsid w:val="0042624F"/>
    <w:rPr>
      <w:rFonts w:ascii="Tahoma" w:eastAsia="Times New Roman" w:hAnsi="Tahoma" w:cs="Tahoma"/>
      <w:color w:val="000000"/>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8657">
      <w:bodyDiv w:val="1"/>
      <w:marLeft w:val="0"/>
      <w:marRight w:val="0"/>
      <w:marTop w:val="0"/>
      <w:marBottom w:val="0"/>
      <w:divBdr>
        <w:top w:val="none" w:sz="0" w:space="0" w:color="auto"/>
        <w:left w:val="none" w:sz="0" w:space="0" w:color="auto"/>
        <w:bottom w:val="none" w:sz="0" w:space="0" w:color="auto"/>
        <w:right w:val="none" w:sz="0" w:space="0" w:color="auto"/>
      </w:divBdr>
    </w:div>
    <w:div w:id="17006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kurinje-ri.skole.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1477</Words>
  <Characters>8419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R777</dc:creator>
  <cp:lastModifiedBy>R777</cp:lastModifiedBy>
  <cp:revision>16</cp:revision>
  <cp:lastPrinted>2018-12-10T08:25:00Z</cp:lastPrinted>
  <dcterms:created xsi:type="dcterms:W3CDTF">2017-12-12T07:06:00Z</dcterms:created>
  <dcterms:modified xsi:type="dcterms:W3CDTF">2018-12-10T08:27:00Z</dcterms:modified>
</cp:coreProperties>
</file>